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people.xml" ContentType="application/vnd.openxmlformats-officedocument.wordprocessingml.people+xml"/>
  <Override PartName="/word/theme/theme1.xml" ContentType="application/vnd.openxmlformats-officedocument.theme+xml"/>
  <Default Extension="jpeg" ContentType="image/jpeg"/>
  <Default Extension="png" ContentType="image/png"/>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50FF" w:rsidRDefault="007550FF" w:rsidP="007550FF">
      <w:pPr>
        <w:jc w:val="center"/>
        <w:rPr>
          <w:rFonts w:ascii="Century Schoolbook" w:hAnsi="Century Schoolbook"/>
          <w:b/>
        </w:rPr>
      </w:pPr>
      <w:r>
        <w:rPr>
          <w:rFonts w:ascii="Century Schoolbook" w:hAnsi="Century Schoolbook"/>
          <w:b/>
        </w:rPr>
        <w:t>Teacher Guide:</w:t>
      </w:r>
    </w:p>
    <w:p w:rsidR="007550FF" w:rsidRDefault="00E7565A" w:rsidP="00E7565A">
      <w:pPr>
        <w:jc w:val="center"/>
        <w:rPr>
          <w:rFonts w:ascii="Century Schoolbook" w:hAnsi="Century Schoolbook"/>
          <w:b/>
        </w:rPr>
      </w:pPr>
      <w:r>
        <w:rPr>
          <w:rFonts w:ascii="Century Schoolbook" w:hAnsi="Century Schoolbook"/>
          <w:b/>
        </w:rPr>
        <w:t>Wet Chemical Etching of Silicon</w:t>
      </w:r>
    </w:p>
    <w:p w:rsidR="007550FF" w:rsidRDefault="007550FF" w:rsidP="00E7565A">
      <w:pPr>
        <w:jc w:val="center"/>
        <w:rPr>
          <w:rFonts w:ascii="Century Schoolbook" w:hAnsi="Century Schoolbook"/>
          <w:b/>
        </w:rPr>
      </w:pPr>
    </w:p>
    <w:p w:rsidR="007550FF" w:rsidRDefault="007550FF" w:rsidP="007550FF">
      <w:pPr>
        <w:rPr>
          <w:rFonts w:ascii="Century Schoolbook" w:hAnsi="Century Schoolbook"/>
        </w:rPr>
      </w:pPr>
      <w:r>
        <w:rPr>
          <w:rFonts w:ascii="Century Schoolbook" w:hAnsi="Century Schoolbook"/>
          <w:b/>
        </w:rPr>
        <w:t xml:space="preserve">Module Description:  </w:t>
      </w:r>
      <w:r>
        <w:rPr>
          <w:rFonts w:ascii="Century Schoolbook" w:hAnsi="Century Schoolbook"/>
        </w:rPr>
        <w:t>Students will use the photo-assisted etching of p-type silicon with potassium hydroxide solution to study principles of electronics m</w:t>
      </w:r>
      <w:r w:rsidR="00253AA1">
        <w:rPr>
          <w:rFonts w:ascii="Century Schoolbook" w:hAnsi="Century Schoolbook"/>
        </w:rPr>
        <w:t>anufacturing and</w:t>
      </w:r>
      <w:r>
        <w:rPr>
          <w:rFonts w:ascii="Century Schoolbook" w:hAnsi="Century Schoolbook"/>
        </w:rPr>
        <w:t xml:space="preserve"> chemical kinetics.</w:t>
      </w:r>
    </w:p>
    <w:p w:rsidR="007550FF" w:rsidRDefault="007550FF" w:rsidP="007550FF">
      <w:pPr>
        <w:rPr>
          <w:rFonts w:ascii="Century Schoolbook" w:hAnsi="Century Schoolbook"/>
        </w:rPr>
      </w:pPr>
    </w:p>
    <w:p w:rsidR="007550FF" w:rsidRDefault="007550FF" w:rsidP="007550FF">
      <w:pPr>
        <w:rPr>
          <w:rFonts w:ascii="Century Schoolbook" w:hAnsi="Century Schoolbook"/>
          <w:b/>
        </w:rPr>
      </w:pPr>
      <w:r>
        <w:rPr>
          <w:rFonts w:ascii="Century Schoolbook" w:hAnsi="Century Schoolbook"/>
          <w:b/>
        </w:rPr>
        <w:t>L</w:t>
      </w:r>
      <w:r w:rsidR="00253AA1">
        <w:rPr>
          <w:rFonts w:ascii="Century Schoolbook" w:hAnsi="Century Schoolbook"/>
          <w:b/>
        </w:rPr>
        <w:t>earning O</w:t>
      </w:r>
      <w:r>
        <w:rPr>
          <w:rFonts w:ascii="Century Schoolbook" w:hAnsi="Century Schoolbook"/>
          <w:b/>
        </w:rPr>
        <w:t>bjectives:</w:t>
      </w:r>
    </w:p>
    <w:p w:rsidR="00B27214" w:rsidRDefault="00B27214" w:rsidP="007550FF">
      <w:pPr>
        <w:rPr>
          <w:rFonts w:ascii="Century Schoolbook" w:hAnsi="Century Schoolbook"/>
        </w:rPr>
      </w:pPr>
      <w:r>
        <w:rPr>
          <w:rFonts w:ascii="Century Schoolbook" w:hAnsi="Century Schoolbook"/>
        </w:rPr>
        <w:t>After completing the activity, students will be able to describe the role of wet-chemical etching in semiconductor manufacturing.</w:t>
      </w:r>
    </w:p>
    <w:p w:rsidR="00B27214" w:rsidRDefault="00B27214" w:rsidP="007550FF">
      <w:pPr>
        <w:rPr>
          <w:rFonts w:ascii="Century Schoolbook" w:hAnsi="Century Schoolbook"/>
        </w:rPr>
      </w:pPr>
    </w:p>
    <w:p w:rsidR="00B27214" w:rsidRDefault="00B27214" w:rsidP="007550FF">
      <w:pPr>
        <w:rPr>
          <w:rFonts w:ascii="Century Schoolbook" w:hAnsi="Century Schoolbook"/>
        </w:rPr>
      </w:pPr>
      <w:r>
        <w:rPr>
          <w:rFonts w:ascii="Century Schoolbook" w:hAnsi="Century Schoolbook"/>
        </w:rPr>
        <w:t>After completing the activity, students will be able to describe the promotion of electrons in the band-gap region of p-type and n-type silicon.</w:t>
      </w:r>
    </w:p>
    <w:p w:rsidR="00B27214" w:rsidRDefault="00B27214" w:rsidP="007550FF">
      <w:pPr>
        <w:rPr>
          <w:rFonts w:ascii="Century Schoolbook" w:hAnsi="Century Schoolbook"/>
        </w:rPr>
      </w:pPr>
    </w:p>
    <w:p w:rsidR="00B27214" w:rsidRDefault="00B27214" w:rsidP="007550FF">
      <w:pPr>
        <w:rPr>
          <w:rFonts w:ascii="Century Schoolbook" w:hAnsi="Century Schoolbook"/>
        </w:rPr>
      </w:pPr>
      <w:r>
        <w:rPr>
          <w:rFonts w:ascii="Century Schoolbook" w:hAnsi="Century Schoolbook"/>
        </w:rPr>
        <w:t>After completing the activity, students will be able to analyze the effects of environmental variables on the rate of a chemical reaction.</w:t>
      </w:r>
    </w:p>
    <w:p w:rsidR="00B27214" w:rsidRDefault="00B27214" w:rsidP="007550FF">
      <w:pPr>
        <w:rPr>
          <w:rFonts w:ascii="Century Schoolbook" w:hAnsi="Century Schoolbook"/>
        </w:rPr>
      </w:pPr>
    </w:p>
    <w:p w:rsidR="00B27214" w:rsidRDefault="00B27214" w:rsidP="007550FF">
      <w:pPr>
        <w:rPr>
          <w:rFonts w:ascii="Century Schoolbook" w:hAnsi="Century Schoolbook"/>
          <w:b/>
        </w:rPr>
      </w:pPr>
      <w:r>
        <w:rPr>
          <w:rFonts w:ascii="Century Schoolbook" w:hAnsi="Century Schoolbook"/>
          <w:b/>
        </w:rPr>
        <w:t>Alignment with Next Generation Science Standards (NGSS)</w:t>
      </w:r>
    </w:p>
    <w:p w:rsidR="00720DAF" w:rsidRDefault="00EE7A1F" w:rsidP="00E7565A">
      <w:pPr>
        <w:rPr>
          <w:rFonts w:ascii="Century Schoolbook" w:hAnsi="Century Schoolbook"/>
        </w:rPr>
      </w:pPr>
      <w:r>
        <w:rPr>
          <w:rFonts w:ascii="Century Schoolbook" w:hAnsi="Century Schoolbook"/>
        </w:rPr>
        <w:t xml:space="preserve">If used, this module should be used in the context of the NGSS </w:t>
      </w:r>
      <w:r w:rsidR="00253AA1">
        <w:rPr>
          <w:rFonts w:ascii="Century Schoolbook" w:hAnsi="Century Schoolbook"/>
        </w:rPr>
        <w:t xml:space="preserve">Standards:  </w:t>
      </w:r>
      <w:r w:rsidR="00720DAF">
        <w:rPr>
          <w:rFonts w:ascii="Century Schoolbook" w:hAnsi="Century Schoolbook"/>
        </w:rPr>
        <w:t>HS-PS1 Matter and Its Interactions, HS-PS2 Motion and Stability:  Forces and Interactions, and HS-PS3 Ener</w:t>
      </w:r>
      <w:r w:rsidR="00E07C72">
        <w:rPr>
          <w:rFonts w:ascii="Century Schoolbook" w:hAnsi="Century Schoolbook"/>
        </w:rPr>
        <w:t>gy that possess their own cross</w:t>
      </w:r>
      <w:r w:rsidR="00720DAF">
        <w:rPr>
          <w:rFonts w:ascii="Century Schoolbook" w:hAnsi="Century Schoolbook"/>
        </w:rPr>
        <w:t>cutting concepts.</w:t>
      </w:r>
    </w:p>
    <w:p w:rsidR="00720DAF" w:rsidRDefault="00720DAF" w:rsidP="00E7565A">
      <w:pPr>
        <w:rPr>
          <w:rFonts w:ascii="Century Schoolbook" w:hAnsi="Century Schoolbook"/>
        </w:rPr>
      </w:pPr>
    </w:p>
    <w:p w:rsidR="00720DAF" w:rsidRDefault="009E0202" w:rsidP="00E7565A">
      <w:pPr>
        <w:rPr>
          <w:rFonts w:ascii="Century Schoolbook" w:hAnsi="Century Schoolbook"/>
          <w:b/>
        </w:rPr>
      </w:pPr>
      <w:r>
        <w:rPr>
          <w:rFonts w:ascii="Century Schoolbook" w:hAnsi="Century Schoolbook"/>
          <w:b/>
        </w:rPr>
        <w:t>Target Grade L</w:t>
      </w:r>
      <w:r w:rsidR="00720DAF">
        <w:rPr>
          <w:rFonts w:ascii="Century Schoolbook" w:hAnsi="Century Schoolbook"/>
          <w:b/>
        </w:rPr>
        <w:t>evel(s)</w:t>
      </w:r>
    </w:p>
    <w:p w:rsidR="00C709F7" w:rsidRDefault="003A06A5" w:rsidP="00E7565A">
      <w:pPr>
        <w:rPr>
          <w:rFonts w:ascii="Century Schoolbook" w:hAnsi="Century Schoolbook"/>
        </w:rPr>
      </w:pPr>
      <w:r>
        <w:rPr>
          <w:rFonts w:ascii="Century Schoolbook" w:hAnsi="Century Schoolbook"/>
        </w:rPr>
        <w:t xml:space="preserve">This module could be used in an </w:t>
      </w:r>
      <w:r w:rsidR="00253AA1">
        <w:rPr>
          <w:rFonts w:ascii="Century Schoolbook" w:hAnsi="Century Schoolbook"/>
        </w:rPr>
        <w:t xml:space="preserve">“honors” </w:t>
      </w:r>
      <w:r>
        <w:rPr>
          <w:rFonts w:ascii="Century Schoolbook" w:hAnsi="Century Schoolbook"/>
        </w:rPr>
        <w:t xml:space="preserve">introductory chemistry class (grades 10-11) or </w:t>
      </w:r>
      <w:r w:rsidR="00C709F7">
        <w:rPr>
          <w:rFonts w:ascii="Century Schoolbook" w:hAnsi="Century Schoolbook"/>
        </w:rPr>
        <w:t>an Advanced Placement Chemistry course (grades 11-12).</w:t>
      </w:r>
    </w:p>
    <w:p w:rsidR="00C709F7" w:rsidRDefault="00C709F7" w:rsidP="00E7565A">
      <w:pPr>
        <w:rPr>
          <w:rFonts w:ascii="Century Schoolbook" w:hAnsi="Century Schoolbook"/>
        </w:rPr>
      </w:pPr>
    </w:p>
    <w:p w:rsidR="00CE1DE2" w:rsidRDefault="009E0202" w:rsidP="00CE1DE2">
      <w:pPr>
        <w:rPr>
          <w:rFonts w:ascii="Century Schoolbook" w:hAnsi="Century Schoolbook"/>
          <w:b/>
        </w:rPr>
      </w:pPr>
      <w:r>
        <w:rPr>
          <w:rFonts w:ascii="Century Schoolbook" w:hAnsi="Century Schoolbook"/>
          <w:b/>
        </w:rPr>
        <w:t>Prerequisite Knowledge/S</w:t>
      </w:r>
      <w:r w:rsidR="00CE1DE2">
        <w:rPr>
          <w:rFonts w:ascii="Century Schoolbook" w:hAnsi="Century Schoolbook"/>
          <w:b/>
        </w:rPr>
        <w:t>kills</w:t>
      </w:r>
    </w:p>
    <w:p w:rsidR="00735D09" w:rsidRDefault="00735D09" w:rsidP="00E7565A">
      <w:pPr>
        <w:rPr>
          <w:rFonts w:ascii="Century Schoolbook" w:hAnsi="Century Schoolbook"/>
        </w:rPr>
      </w:pPr>
      <w:r>
        <w:rPr>
          <w:rFonts w:ascii="Century Schoolbook" w:hAnsi="Century Schoolbook"/>
        </w:rPr>
        <w:t>For this module, student</w:t>
      </w:r>
      <w:r w:rsidR="00253AA1">
        <w:rPr>
          <w:rFonts w:ascii="Century Schoolbook" w:hAnsi="Century Schoolbook"/>
        </w:rPr>
        <w:t>s</w:t>
      </w:r>
      <w:r>
        <w:rPr>
          <w:rFonts w:ascii="Century Schoolbook" w:hAnsi="Century Schoolbook"/>
        </w:rPr>
        <w:t xml:space="preserve"> need laboratory skills necessary to safely set up and perform a chemical experiment involving </w:t>
      </w:r>
      <w:r w:rsidR="00253AA1">
        <w:rPr>
          <w:rFonts w:ascii="Century Schoolbook" w:hAnsi="Century Schoolbook"/>
        </w:rPr>
        <w:t xml:space="preserve">a </w:t>
      </w:r>
      <w:r>
        <w:rPr>
          <w:rFonts w:ascii="Century Schoolbook" w:hAnsi="Century Schoolbook"/>
        </w:rPr>
        <w:t>strong alkali solution and a DC electrical circuit.</w:t>
      </w:r>
    </w:p>
    <w:p w:rsidR="00735D09" w:rsidRDefault="00735D09" w:rsidP="00E7565A">
      <w:pPr>
        <w:rPr>
          <w:rFonts w:ascii="Century Schoolbook" w:hAnsi="Century Schoolbook"/>
        </w:rPr>
      </w:pPr>
    </w:p>
    <w:p w:rsidR="00C709F7" w:rsidRPr="00C709F7" w:rsidRDefault="00735D09" w:rsidP="00E7565A">
      <w:pPr>
        <w:rPr>
          <w:rFonts w:ascii="Century Schoolbook" w:hAnsi="Century Schoolbook"/>
        </w:rPr>
      </w:pPr>
      <w:r>
        <w:rPr>
          <w:rFonts w:ascii="Century Schoolbook" w:hAnsi="Century Schoolbook"/>
        </w:rPr>
        <w:t>For this module, students need an understanding of the principles of chemical kinetics and collision theory, including the effect of solution concentration, temperature, and other factors on the rate of a chemical reaction.</w:t>
      </w:r>
    </w:p>
    <w:p w:rsidR="003A06A5" w:rsidRDefault="003A06A5" w:rsidP="00E7565A">
      <w:pPr>
        <w:rPr>
          <w:rFonts w:ascii="Century Schoolbook" w:hAnsi="Century Schoolbook"/>
        </w:rPr>
      </w:pPr>
    </w:p>
    <w:p w:rsidR="00E7565A" w:rsidRPr="00E7565A" w:rsidRDefault="00E7565A" w:rsidP="00E7565A">
      <w:pPr>
        <w:rPr>
          <w:rFonts w:ascii="Century Schoolbook" w:hAnsi="Century Schoolbook"/>
          <w:b/>
        </w:rPr>
      </w:pPr>
      <w:r>
        <w:rPr>
          <w:rFonts w:ascii="Century Schoolbook" w:hAnsi="Century Schoolbook"/>
          <w:b/>
        </w:rPr>
        <w:t>Background</w:t>
      </w:r>
    </w:p>
    <w:p w:rsidR="00E7565A" w:rsidRPr="00E7565A" w:rsidRDefault="00E7565A" w:rsidP="00E7565A">
      <w:pPr>
        <w:rPr>
          <w:rFonts w:ascii="Century Schoolbook" w:hAnsi="Century Schoolbook"/>
        </w:rPr>
      </w:pPr>
      <w:r w:rsidRPr="00E7565A">
        <w:rPr>
          <w:rFonts w:ascii="Century Schoolbook" w:hAnsi="Century Schoolbook"/>
        </w:rPr>
        <w:t xml:space="preserve">Patterning of semiconductors is fundamental to the production of electronic devices and integrated circuits. Patterning can involve both additive and subtractive processes. Wet chemical etching is a common subtractive technique. In wet chemical etching, a semiconductor is placed in a solution of a chemical that reacts with the surface of the wafer, removing material from the wafer by forming soluble products.  </w:t>
      </w:r>
    </w:p>
    <w:p w:rsidR="00E7565A" w:rsidRPr="00E7565A" w:rsidRDefault="00E7565A" w:rsidP="00E7565A">
      <w:pPr>
        <w:rPr>
          <w:rFonts w:ascii="Century Schoolbook" w:hAnsi="Century Schoolbook"/>
        </w:rPr>
      </w:pPr>
      <w:r w:rsidRPr="00E7565A">
        <w:rPr>
          <w:rFonts w:ascii="Century Schoolbook" w:hAnsi="Century Schoolbook"/>
        </w:rPr>
        <w:t>Making a patterned etch is usually accomplished by covering the portion of the sample that is not to be etched using patterned photoresist or if need be, a more robust material. This process can involve many expensive and time</w:t>
      </w:r>
      <w:r>
        <w:rPr>
          <w:rFonts w:ascii="Century Schoolbook" w:hAnsi="Century Schoolbook"/>
        </w:rPr>
        <w:t>-</w:t>
      </w:r>
      <w:r w:rsidRPr="00E7565A">
        <w:rPr>
          <w:rFonts w:ascii="Century Schoolbook" w:hAnsi="Century Schoolbook"/>
        </w:rPr>
        <w:t xml:space="preserve">consuming steps. </w:t>
      </w:r>
    </w:p>
    <w:p w:rsidR="00E7565A" w:rsidRDefault="00E7565A" w:rsidP="00E7565A">
      <w:pPr>
        <w:rPr>
          <w:rFonts w:ascii="Century Schoolbook" w:hAnsi="Century Schoolbook"/>
          <w:vertAlign w:val="superscript"/>
        </w:rPr>
      </w:pPr>
    </w:p>
    <w:p w:rsidR="00E7565A" w:rsidRDefault="00E7565A" w:rsidP="00E7565A">
      <w:pPr>
        <w:rPr>
          <w:rFonts w:ascii="Century Schoolbook" w:hAnsi="Century Schoolbook"/>
        </w:rPr>
      </w:pPr>
      <w:r w:rsidRPr="00E7565A">
        <w:rPr>
          <w:rFonts w:ascii="Century Schoolbook" w:hAnsi="Century Schoolbook"/>
        </w:rPr>
        <w:t xml:space="preserve">If the reaction is sensitive to light, an illumination pattern can be used to generate a patterned etch resulting in a much faster and cheaper process.  Edwards </w:t>
      </w:r>
      <w:proofErr w:type="gramStart"/>
      <w:r w:rsidRPr="00E7565A">
        <w:rPr>
          <w:rFonts w:ascii="Century Schoolbook" w:hAnsi="Century Schoolbook"/>
        </w:rPr>
        <w:t>et</w:t>
      </w:r>
      <w:proofErr w:type="gramEnd"/>
      <w:r w:rsidRPr="00E7565A">
        <w:rPr>
          <w:rFonts w:ascii="Century Schoolbook" w:hAnsi="Century Schoolbook"/>
        </w:rPr>
        <w:t>. al., have successfully patterned gallium arsenide (</w:t>
      </w:r>
      <w:proofErr w:type="spellStart"/>
      <w:r w:rsidRPr="00E7565A">
        <w:rPr>
          <w:rFonts w:ascii="Century Schoolbook" w:hAnsi="Century Schoolbook"/>
        </w:rPr>
        <w:t>GaAs</w:t>
      </w:r>
      <w:proofErr w:type="spellEnd"/>
      <w:r w:rsidRPr="00E7565A">
        <w:rPr>
          <w:rFonts w:ascii="Century Schoolbook" w:hAnsi="Century Schoolbook"/>
        </w:rPr>
        <w:t xml:space="preserve">)  using a hydrogen peroxide and phosphoric acid etch and illuminating with a PowerPoint™ slide projected onto the sample. See </w:t>
      </w:r>
      <w:r w:rsidR="00253AA1">
        <w:rPr>
          <w:rFonts w:ascii="Century Schoolbook" w:hAnsi="Century Schoolbook"/>
          <w:bCs/>
        </w:rPr>
        <w:t>Fig. 1</w:t>
      </w:r>
      <w:r w:rsidRPr="00E7565A">
        <w:rPr>
          <w:rFonts w:ascii="Century Schoolbook" w:hAnsi="Century Schoolbook"/>
        </w:rPr>
        <w:t>.</w:t>
      </w:r>
    </w:p>
    <w:p w:rsidR="00E7565A" w:rsidRPr="00E7565A" w:rsidRDefault="00E7565A" w:rsidP="00E7565A">
      <w:pPr>
        <w:rPr>
          <w:rFonts w:ascii="Century Schoolbook" w:hAnsi="Century Schoolbook"/>
        </w:rPr>
      </w:pPr>
    </w:p>
    <w:p w:rsidR="00E7565A" w:rsidRPr="00E7565A" w:rsidRDefault="00E7565A" w:rsidP="00E7565A">
      <w:pPr>
        <w:jc w:val="center"/>
        <w:rPr>
          <w:rFonts w:ascii="Century Schoolbook" w:hAnsi="Century Schoolbook"/>
        </w:rPr>
      </w:pPr>
      <w:r w:rsidRPr="00E7565A">
        <w:rPr>
          <w:rFonts w:ascii="Century Schoolbook" w:hAnsi="Century Schoolbook"/>
          <w:noProof/>
        </w:rPr>
        <w:drawing>
          <wp:inline distT="0" distB="0" distL="0" distR="0">
            <wp:extent cx="5741035" cy="3190240"/>
            <wp:effectExtent l="25400" t="0" r="0" b="0"/>
            <wp:docPr id="1" name="P 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1932" cy="3201852"/>
                    </a:xfrm>
                    <a:prstGeom prst="rect">
                      <a:avLst/>
                    </a:prstGeom>
                    <a:noFill/>
                    <a:ln>
                      <a:noFill/>
                    </a:ln>
                    <a:extLst>
                      <a:ext uri="{909E8E84-426E-40DD-AFC4-6F175D3DCCD1}">
                        <a14:hiddenFil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solidFill>
                            <a:schemeClr val="accent1"/>
                          </a:solidFill>
                        </a14:hiddenFill>
                      </a:ext>
                      <a:ext uri="{91240B29-F687-4F45-9708-019B960494DF}">
                        <a14:hiddenLine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w="9525">
                          <a:solidFill>
                            <a:schemeClr val="tx1"/>
                          </a:solidFill>
                          <a:miter lim="800000"/>
                          <a:headEnd/>
                          <a:tailEnd/>
                        </a14:hiddenLine>
                      </a:ext>
                    </a:extLst>
                  </pic:spPr>
                </pic:pic>
              </a:graphicData>
            </a:graphic>
          </wp:inline>
        </w:drawing>
      </w:r>
    </w:p>
    <w:p w:rsidR="00E7565A" w:rsidRPr="00E7565A" w:rsidRDefault="00253AA1" w:rsidP="00E7565A">
      <w:pPr>
        <w:jc w:val="center"/>
        <w:rPr>
          <w:rFonts w:ascii="Century Schoolbook" w:hAnsi="Century Schoolbook"/>
        </w:rPr>
      </w:pPr>
      <w:r>
        <w:rPr>
          <w:rFonts w:ascii="Century Schoolbook" w:hAnsi="Century Schoolbook"/>
          <w:bCs/>
        </w:rPr>
        <w:t>Figure 1</w:t>
      </w:r>
      <w:r w:rsidR="00E7565A" w:rsidRPr="00E7565A">
        <w:rPr>
          <w:rFonts w:ascii="Century Schoolbook" w:hAnsi="Century Schoolbook"/>
          <w:bCs/>
        </w:rPr>
        <w:t>: Etched Archimedean Spiral</w:t>
      </w:r>
    </w:p>
    <w:p w:rsidR="00E7565A" w:rsidRDefault="00E7565A" w:rsidP="00E7565A">
      <w:pPr>
        <w:rPr>
          <w:rFonts w:ascii="Century Schoolbook" w:hAnsi="Century Schoolbook"/>
          <w:bCs/>
        </w:rPr>
      </w:pPr>
    </w:p>
    <w:p w:rsidR="00E7565A" w:rsidRPr="00E7565A" w:rsidRDefault="00E7565A" w:rsidP="00E7565A">
      <w:pPr>
        <w:rPr>
          <w:rFonts w:ascii="Century Schoolbook" w:hAnsi="Century Schoolbook"/>
          <w:b/>
        </w:rPr>
      </w:pPr>
      <w:r w:rsidRPr="00E7565A">
        <w:rPr>
          <w:rFonts w:ascii="Century Schoolbook" w:hAnsi="Century Schoolbook"/>
          <w:b/>
          <w:bCs/>
        </w:rPr>
        <w:t>Chemistry:</w:t>
      </w:r>
    </w:p>
    <w:p w:rsidR="00E7565A" w:rsidRDefault="00E7565A" w:rsidP="00E7565A">
      <w:pPr>
        <w:rPr>
          <w:rFonts w:ascii="Century Schoolbook" w:hAnsi="Century Schoolbook"/>
        </w:rPr>
      </w:pPr>
      <w:r w:rsidRPr="00E7565A">
        <w:rPr>
          <w:rFonts w:ascii="Century Schoolbook" w:hAnsi="Century Schoolbook"/>
        </w:rPr>
        <w:t xml:space="preserve">Wet chemical </w:t>
      </w:r>
      <w:r>
        <w:rPr>
          <w:rFonts w:ascii="Century Schoolbook" w:hAnsi="Century Schoolbook"/>
        </w:rPr>
        <w:t>etching typically follows a two-</w:t>
      </w:r>
      <w:r w:rsidRPr="00E7565A">
        <w:rPr>
          <w:rFonts w:ascii="Century Schoolbook" w:hAnsi="Century Schoolbook"/>
        </w:rPr>
        <w:t xml:space="preserve">step oxidation/reduction mechanism in which an oxide is formed and then dissolved or stripped away.  Etch rates are dependent on the kinetics of the reaction. </w:t>
      </w:r>
    </w:p>
    <w:p w:rsidR="00E7565A" w:rsidRDefault="00E7565A" w:rsidP="00E7565A">
      <w:pPr>
        <w:rPr>
          <w:rFonts w:ascii="Century Schoolbook" w:hAnsi="Century Schoolbook"/>
        </w:rPr>
      </w:pPr>
    </w:p>
    <w:p w:rsidR="00E7565A" w:rsidRPr="00E7565A" w:rsidRDefault="009E0202" w:rsidP="00E7565A">
      <w:pPr>
        <w:rPr>
          <w:rFonts w:ascii="Century Schoolbook" w:hAnsi="Century Schoolbook"/>
        </w:rPr>
      </w:pPr>
      <w:r>
        <w:rPr>
          <w:rFonts w:ascii="Century Schoolbook" w:hAnsi="Century Schoolbook"/>
          <w:b/>
          <w:bCs/>
        </w:rPr>
        <w:t>The Chemical R</w:t>
      </w:r>
      <w:r w:rsidR="00E7565A" w:rsidRPr="00E7565A">
        <w:rPr>
          <w:rFonts w:ascii="Century Schoolbook" w:hAnsi="Century Schoolbook"/>
          <w:b/>
          <w:bCs/>
        </w:rPr>
        <w:t>eaction</w:t>
      </w:r>
      <w:r w:rsidR="00E7565A" w:rsidRPr="00E7565A">
        <w:rPr>
          <w:rFonts w:ascii="Century Schoolbook" w:hAnsi="Century Schoolbook"/>
          <w:vertAlign w:val="superscript"/>
        </w:rPr>
        <w:t>4</w:t>
      </w:r>
      <w:r w:rsidR="00E7565A" w:rsidRPr="00E7565A">
        <w:rPr>
          <w:rFonts w:ascii="Century Schoolbook" w:hAnsi="Century Schoolbook"/>
          <w:b/>
          <w:bCs/>
        </w:rPr>
        <w:t>:</w:t>
      </w:r>
    </w:p>
    <w:p w:rsidR="00E7565A" w:rsidRPr="00E7565A" w:rsidRDefault="00E7565A" w:rsidP="00E7565A">
      <w:pPr>
        <w:rPr>
          <w:rFonts w:ascii="Century Schoolbook" w:hAnsi="Century Schoolbook"/>
        </w:rPr>
      </w:pPr>
      <w:r w:rsidRPr="00E7565A">
        <w:rPr>
          <w:rFonts w:ascii="Century Schoolbook" w:hAnsi="Century Schoolbook"/>
        </w:rPr>
        <w:t>Oxidation step</w:t>
      </w:r>
    </w:p>
    <w:p w:rsidR="00E7565A" w:rsidRPr="00E7565A" w:rsidRDefault="00E7565A" w:rsidP="00E7565A">
      <w:pPr>
        <w:rPr>
          <w:rFonts w:ascii="Century Schoolbook" w:hAnsi="Century Schoolbook"/>
        </w:rPr>
      </w:pPr>
      <w:r w:rsidRPr="00E7565A">
        <w:rPr>
          <w:rFonts w:ascii="Century Schoolbook" w:hAnsi="Century Schoolbook"/>
        </w:rPr>
        <w:t xml:space="preserve">                  </w:t>
      </w:r>
      <w:r>
        <w:rPr>
          <w:rFonts w:ascii="Century Schoolbook" w:hAnsi="Century Schoolbook"/>
        </w:rPr>
        <w:tab/>
      </w:r>
      <w:r w:rsidRPr="00E7565A">
        <w:rPr>
          <w:rFonts w:ascii="Century Schoolbook" w:hAnsi="Century Schoolbook"/>
        </w:rPr>
        <w:t>Si + 2 OH</w:t>
      </w:r>
      <w:r w:rsidRPr="00E7565A">
        <w:rPr>
          <w:rFonts w:ascii="Century Schoolbook" w:hAnsi="Century Schoolbook"/>
          <w:vertAlign w:val="superscript"/>
        </w:rPr>
        <w:t>-</w:t>
      </w:r>
      <w:r w:rsidRPr="00E7565A">
        <w:rPr>
          <w:rFonts w:ascii="Century Schoolbook" w:hAnsi="Century Schoolbook"/>
        </w:rPr>
        <w:t xml:space="preserve"> </w:t>
      </w:r>
      <w:r w:rsidRPr="00E7565A">
        <w:rPr>
          <w:rFonts w:ascii="Century Schoolbook" w:hAnsi="Century Schoolbook" w:hint="eastAsia"/>
        </w:rPr>
        <w:sym w:font="Wingdings" w:char="F0E0"/>
      </w:r>
      <w:proofErr w:type="gramStart"/>
      <w:r w:rsidRPr="00E7565A">
        <w:rPr>
          <w:rFonts w:ascii="Century Schoolbook" w:hAnsi="Century Schoolbook"/>
        </w:rPr>
        <w:t xml:space="preserve">  Si</w:t>
      </w:r>
      <w:proofErr w:type="gramEnd"/>
      <w:r w:rsidRPr="00E7565A">
        <w:rPr>
          <w:rFonts w:ascii="Century Schoolbook" w:hAnsi="Century Schoolbook"/>
        </w:rPr>
        <w:t>(OH)</w:t>
      </w:r>
      <w:r w:rsidRPr="00E7565A">
        <w:rPr>
          <w:rFonts w:ascii="Century Schoolbook" w:hAnsi="Century Schoolbook"/>
          <w:vertAlign w:val="subscript"/>
        </w:rPr>
        <w:t>2</w:t>
      </w:r>
      <w:r w:rsidRPr="00E7565A">
        <w:rPr>
          <w:rFonts w:ascii="Century Schoolbook" w:hAnsi="Century Schoolbook"/>
          <w:vertAlign w:val="superscript"/>
        </w:rPr>
        <w:t>2+</w:t>
      </w:r>
      <w:r w:rsidRPr="00E7565A">
        <w:rPr>
          <w:rFonts w:ascii="Century Schoolbook" w:hAnsi="Century Schoolbook"/>
        </w:rPr>
        <w:t xml:space="preserve">  +  4e</w:t>
      </w:r>
      <w:r w:rsidRPr="00E7565A">
        <w:rPr>
          <w:rFonts w:ascii="Century Schoolbook" w:hAnsi="Century Schoolbook"/>
          <w:vertAlign w:val="superscript"/>
        </w:rPr>
        <w:t>-</w:t>
      </w:r>
    </w:p>
    <w:p w:rsidR="00E7565A" w:rsidRPr="00E7565A" w:rsidRDefault="00E7565A" w:rsidP="00E7565A">
      <w:pPr>
        <w:rPr>
          <w:rFonts w:ascii="Century Schoolbook" w:hAnsi="Century Schoolbook"/>
        </w:rPr>
      </w:pPr>
      <w:r w:rsidRPr="00E7565A">
        <w:rPr>
          <w:rFonts w:ascii="Century Schoolbook" w:hAnsi="Century Schoolbook"/>
        </w:rPr>
        <w:t>Reduction step</w:t>
      </w:r>
    </w:p>
    <w:p w:rsidR="00E7565A" w:rsidRPr="00E7565A" w:rsidRDefault="00E7565A" w:rsidP="00E7565A">
      <w:pPr>
        <w:ind w:left="720" w:firstLine="720"/>
        <w:rPr>
          <w:rFonts w:ascii="Century Schoolbook" w:hAnsi="Century Schoolbook"/>
        </w:rPr>
      </w:pPr>
      <w:r w:rsidRPr="00E7565A">
        <w:rPr>
          <w:rFonts w:ascii="Century Schoolbook" w:hAnsi="Century Schoolbook"/>
        </w:rPr>
        <w:t>4H</w:t>
      </w:r>
      <w:r w:rsidRPr="00E7565A">
        <w:rPr>
          <w:rFonts w:ascii="Century Schoolbook" w:hAnsi="Century Schoolbook"/>
          <w:vertAlign w:val="subscript"/>
        </w:rPr>
        <w:t>2</w:t>
      </w:r>
      <w:r w:rsidRPr="00E7565A">
        <w:rPr>
          <w:rFonts w:ascii="Century Schoolbook" w:hAnsi="Century Schoolbook"/>
        </w:rPr>
        <w:t xml:space="preserve">O  </w:t>
      </w:r>
      <w:proofErr w:type="gramStart"/>
      <w:r w:rsidRPr="00E7565A">
        <w:rPr>
          <w:rFonts w:ascii="Century Schoolbook" w:hAnsi="Century Schoolbook"/>
        </w:rPr>
        <w:t>+  4e</w:t>
      </w:r>
      <w:proofErr w:type="gramEnd"/>
      <w:r w:rsidRPr="00E7565A">
        <w:rPr>
          <w:rFonts w:ascii="Century Schoolbook" w:hAnsi="Century Schoolbook"/>
          <w:vertAlign w:val="superscript"/>
        </w:rPr>
        <w:t>-</w:t>
      </w:r>
      <w:r w:rsidRPr="00E7565A">
        <w:rPr>
          <w:rFonts w:ascii="Century Schoolbook" w:hAnsi="Century Schoolbook"/>
        </w:rPr>
        <w:t xml:space="preserve"> </w:t>
      </w:r>
      <w:r w:rsidRPr="00E7565A">
        <w:rPr>
          <w:rFonts w:ascii="Century Schoolbook" w:hAnsi="Century Schoolbook" w:hint="eastAsia"/>
        </w:rPr>
        <w:sym w:font="Wingdings" w:char="F0E0"/>
      </w:r>
      <w:r w:rsidRPr="00E7565A">
        <w:rPr>
          <w:rFonts w:ascii="Century Schoolbook" w:hAnsi="Century Schoolbook"/>
        </w:rPr>
        <w:t xml:space="preserve"> 4OH</w:t>
      </w:r>
      <w:r w:rsidRPr="00E7565A">
        <w:rPr>
          <w:rFonts w:ascii="Century Schoolbook" w:hAnsi="Century Schoolbook"/>
          <w:vertAlign w:val="superscript"/>
        </w:rPr>
        <w:t>-</w:t>
      </w:r>
      <w:r w:rsidRPr="00E7565A">
        <w:rPr>
          <w:rFonts w:ascii="Century Schoolbook" w:hAnsi="Century Schoolbook"/>
        </w:rPr>
        <w:t xml:space="preserve">  + 2 H</w:t>
      </w:r>
      <w:r w:rsidRPr="00E7565A">
        <w:rPr>
          <w:rFonts w:ascii="Century Schoolbook" w:hAnsi="Century Schoolbook"/>
          <w:vertAlign w:val="subscript"/>
        </w:rPr>
        <w:t>2</w:t>
      </w:r>
    </w:p>
    <w:p w:rsidR="00E7565A" w:rsidRPr="00E7565A" w:rsidRDefault="00E7565A" w:rsidP="00E7565A">
      <w:pPr>
        <w:rPr>
          <w:rFonts w:ascii="Century Schoolbook" w:hAnsi="Century Schoolbook"/>
        </w:rPr>
      </w:pPr>
      <w:r w:rsidRPr="00E7565A">
        <w:rPr>
          <w:rFonts w:ascii="Century Schoolbook" w:hAnsi="Century Schoolbook"/>
        </w:rPr>
        <w:t>Overall reaction</w:t>
      </w:r>
      <w:r w:rsidRPr="00E7565A">
        <w:rPr>
          <w:rFonts w:ascii="Century Schoolbook" w:hAnsi="Century Schoolbook"/>
        </w:rPr>
        <w:tab/>
        <w:t xml:space="preserve">                  </w:t>
      </w:r>
    </w:p>
    <w:p w:rsidR="00E7565A" w:rsidRPr="00E7565A" w:rsidRDefault="00E7565A" w:rsidP="00E7565A">
      <w:pPr>
        <w:rPr>
          <w:rFonts w:ascii="Century Schoolbook" w:hAnsi="Century Schoolbook"/>
          <w:b/>
          <w:bCs/>
        </w:rPr>
      </w:pPr>
      <w:r w:rsidRPr="00E7565A">
        <w:rPr>
          <w:rFonts w:ascii="Century Schoolbook" w:hAnsi="Century Schoolbook"/>
        </w:rPr>
        <w:tab/>
      </w:r>
      <w:r w:rsidRPr="00E7565A">
        <w:rPr>
          <w:rFonts w:ascii="Century Schoolbook" w:hAnsi="Century Schoolbook"/>
        </w:rPr>
        <w:tab/>
        <w:t xml:space="preserve">Si + </w:t>
      </w:r>
      <w:proofErr w:type="gramStart"/>
      <w:r w:rsidRPr="00E7565A">
        <w:rPr>
          <w:rFonts w:ascii="Century Schoolbook" w:hAnsi="Century Schoolbook"/>
        </w:rPr>
        <w:t>4H</w:t>
      </w:r>
      <w:r w:rsidRPr="00E7565A">
        <w:rPr>
          <w:rFonts w:ascii="Century Schoolbook" w:hAnsi="Century Schoolbook"/>
          <w:vertAlign w:val="subscript"/>
        </w:rPr>
        <w:t>2</w:t>
      </w:r>
      <w:r w:rsidRPr="00E7565A">
        <w:rPr>
          <w:rFonts w:ascii="Century Schoolbook" w:hAnsi="Century Schoolbook"/>
        </w:rPr>
        <w:t xml:space="preserve">O  </w:t>
      </w:r>
      <w:proofErr w:type="gramEnd"/>
      <w:r w:rsidRPr="00E7565A">
        <w:rPr>
          <w:rFonts w:ascii="Century Schoolbook" w:hAnsi="Century Schoolbook" w:hint="eastAsia"/>
        </w:rPr>
        <w:sym w:font="Wingdings" w:char="F0E0"/>
      </w:r>
      <w:r w:rsidRPr="00E7565A">
        <w:rPr>
          <w:rFonts w:ascii="Century Schoolbook" w:hAnsi="Century Schoolbook"/>
        </w:rPr>
        <w:t xml:space="preserve"> Si(OH)</w:t>
      </w:r>
      <w:r w:rsidRPr="00E7565A">
        <w:rPr>
          <w:rFonts w:ascii="Century Schoolbook" w:hAnsi="Century Schoolbook"/>
          <w:vertAlign w:val="subscript"/>
        </w:rPr>
        <w:t>2</w:t>
      </w:r>
      <w:r w:rsidRPr="00E7565A">
        <w:rPr>
          <w:rFonts w:ascii="Century Schoolbook" w:hAnsi="Century Schoolbook"/>
          <w:vertAlign w:val="superscript"/>
        </w:rPr>
        <w:t>2+</w:t>
      </w:r>
      <w:r w:rsidRPr="00E7565A">
        <w:rPr>
          <w:rFonts w:ascii="Century Schoolbook" w:hAnsi="Century Schoolbook"/>
        </w:rPr>
        <w:t xml:space="preserve"> + 2H</w:t>
      </w:r>
      <w:r w:rsidRPr="00E7565A">
        <w:rPr>
          <w:rFonts w:ascii="Century Schoolbook" w:hAnsi="Century Schoolbook"/>
          <w:vertAlign w:val="subscript"/>
        </w:rPr>
        <w:t>2</w:t>
      </w:r>
      <w:r w:rsidRPr="00E7565A">
        <w:rPr>
          <w:rFonts w:ascii="Century Schoolbook" w:hAnsi="Century Schoolbook"/>
        </w:rPr>
        <w:t xml:space="preserve"> + 2OH</w:t>
      </w:r>
      <w:r w:rsidRPr="00E7565A">
        <w:rPr>
          <w:rFonts w:ascii="Century Schoolbook" w:hAnsi="Century Schoolbook"/>
          <w:vertAlign w:val="superscript"/>
        </w:rPr>
        <w:t>-</w:t>
      </w:r>
    </w:p>
    <w:p w:rsidR="00446C3F" w:rsidRDefault="00446C3F" w:rsidP="00E7565A">
      <w:pPr>
        <w:rPr>
          <w:rFonts w:ascii="Century Schoolbook" w:hAnsi="Century Schoolbook"/>
          <w:b/>
          <w:bCs/>
        </w:rPr>
      </w:pPr>
    </w:p>
    <w:p w:rsidR="00446C3F" w:rsidRDefault="00446C3F" w:rsidP="00E7565A">
      <w:pPr>
        <w:rPr>
          <w:rFonts w:ascii="Century Schoolbook" w:hAnsi="Century Schoolbook"/>
          <w:b/>
          <w:bCs/>
        </w:rPr>
      </w:pPr>
    </w:p>
    <w:p w:rsidR="00E7565A" w:rsidRPr="00E7565A" w:rsidRDefault="00E7565A" w:rsidP="00E7565A">
      <w:pPr>
        <w:rPr>
          <w:rFonts w:ascii="Century Schoolbook" w:hAnsi="Century Schoolbook"/>
        </w:rPr>
      </w:pPr>
      <w:r w:rsidRPr="00E7565A">
        <w:rPr>
          <w:rFonts w:ascii="Century Schoolbook" w:hAnsi="Century Schoolbook"/>
          <w:b/>
          <w:bCs/>
        </w:rPr>
        <w:t>Theory:</w:t>
      </w:r>
    </w:p>
    <w:p w:rsidR="00E7565A" w:rsidRPr="00E7565A" w:rsidRDefault="00E7565A" w:rsidP="00E7565A">
      <w:pPr>
        <w:rPr>
          <w:rFonts w:ascii="Century Schoolbook" w:hAnsi="Century Schoolbook"/>
        </w:rPr>
      </w:pPr>
      <w:r w:rsidRPr="00E7565A">
        <w:rPr>
          <w:rFonts w:ascii="Century Schoolbook" w:hAnsi="Century Schoolbook"/>
        </w:rPr>
        <w:t>In p-type silicon, free elect</w:t>
      </w:r>
      <w:r w:rsidR="00253AA1">
        <w:rPr>
          <w:rFonts w:ascii="Century Schoolbook" w:hAnsi="Century Schoolbook"/>
        </w:rPr>
        <w:t xml:space="preserve">rons are the minority carriers and holes are the majority </w:t>
      </w:r>
      <w:proofErr w:type="spellStart"/>
      <w:r w:rsidR="00253AA1">
        <w:rPr>
          <w:rFonts w:ascii="Century Schoolbook" w:hAnsi="Century Schoolbook"/>
        </w:rPr>
        <w:t>carriers</w:t>
      </w:r>
      <w:proofErr w:type="spellEnd"/>
      <w:r w:rsidR="00253AA1">
        <w:rPr>
          <w:rFonts w:ascii="Century Schoolbook" w:hAnsi="Century Schoolbook"/>
        </w:rPr>
        <w:t xml:space="preserve">.  </w:t>
      </w:r>
      <w:r w:rsidRPr="00E7565A">
        <w:rPr>
          <w:rFonts w:ascii="Century Schoolbook" w:hAnsi="Century Schoolbook"/>
        </w:rPr>
        <w:t xml:space="preserve">This means the reduction step, which needs electrons, will likely limit the reaction. </w:t>
      </w:r>
      <w:r w:rsidR="00253AA1">
        <w:rPr>
          <w:rFonts w:ascii="Century Schoolbook" w:hAnsi="Century Schoolbook"/>
        </w:rPr>
        <w:t>Semiconductors have a “band gap” which is the energy required to promote an electron from the valence band, where it is localized in a bond, to the conduction band.  If the band gap is direct, the electrons will more quickly relax back to the valence band.  S</w:t>
      </w:r>
      <w:r w:rsidRPr="00E7565A">
        <w:rPr>
          <w:rFonts w:ascii="Century Schoolbook" w:hAnsi="Century Schoolbook"/>
        </w:rPr>
        <w:t>ilicon’s indirect band gap</w:t>
      </w:r>
      <w:r w:rsidR="00253AA1">
        <w:rPr>
          <w:rFonts w:ascii="Century Schoolbook" w:hAnsi="Century Schoolbook"/>
        </w:rPr>
        <w:t xml:space="preserve"> allows electrons promoted to the conduction band to remain longer and even diffuse away from the location where it was generated.  R</w:t>
      </w:r>
      <w:r w:rsidRPr="00E7565A">
        <w:rPr>
          <w:rFonts w:ascii="Century Schoolbook" w:hAnsi="Century Schoolbook"/>
        </w:rPr>
        <w:t>aising the te</w:t>
      </w:r>
      <w:r w:rsidR="00253AA1">
        <w:rPr>
          <w:rFonts w:ascii="Century Schoolbook" w:hAnsi="Century Schoolbook"/>
        </w:rPr>
        <w:t>mperature, and illuminating the silicon can</w:t>
      </w:r>
      <w:r w:rsidRPr="00E7565A">
        <w:rPr>
          <w:rFonts w:ascii="Century Schoolbook" w:hAnsi="Century Schoolbook"/>
        </w:rPr>
        <w:t xml:space="preserve"> work in combination to generate free electrons in the silicon</w:t>
      </w:r>
      <w:r w:rsidR="00253AA1">
        <w:rPr>
          <w:rFonts w:ascii="Century Schoolbook" w:hAnsi="Century Schoolbook"/>
        </w:rPr>
        <w:t xml:space="preserve"> </w:t>
      </w:r>
      <w:r w:rsidR="00D5504F">
        <w:rPr>
          <w:rFonts w:ascii="Century Schoolbook" w:hAnsi="Century Schoolbook"/>
        </w:rPr>
        <w:t>that</w:t>
      </w:r>
      <w:r w:rsidRPr="00E7565A">
        <w:rPr>
          <w:rFonts w:ascii="Century Schoolbook" w:hAnsi="Century Schoolbook"/>
        </w:rPr>
        <w:t xml:space="preserve"> can migrate to the surface and supply electrons for the reduction step. </w:t>
      </w:r>
      <w:r w:rsidR="00253AA1">
        <w:rPr>
          <w:rFonts w:ascii="Century Schoolbook" w:hAnsi="Century Schoolbook"/>
        </w:rPr>
        <w:t xml:space="preserve"> The formation of robust </w:t>
      </w:r>
      <w:r w:rsidR="00D5504F">
        <w:rPr>
          <w:rFonts w:ascii="Century Schoolbook" w:hAnsi="Century Schoolbook"/>
        </w:rPr>
        <w:t xml:space="preserve">oxides that can </w:t>
      </w:r>
      <w:proofErr w:type="spellStart"/>
      <w:r w:rsidR="00D5504F">
        <w:rPr>
          <w:rFonts w:ascii="Century Schoolbook" w:hAnsi="Century Schoolbook"/>
        </w:rPr>
        <w:t>passivate</w:t>
      </w:r>
      <w:proofErr w:type="spellEnd"/>
      <w:r w:rsidR="00D5504F">
        <w:rPr>
          <w:rFonts w:ascii="Century Schoolbook" w:hAnsi="Century Schoolbook"/>
        </w:rPr>
        <w:t xml:space="preserve"> the surface and slow etching is avoided by using </w:t>
      </w:r>
      <w:proofErr w:type="spellStart"/>
      <w:r w:rsidR="00D5504F">
        <w:rPr>
          <w:rFonts w:ascii="Century Schoolbook" w:hAnsi="Century Schoolbook"/>
        </w:rPr>
        <w:t>cathodic</w:t>
      </w:r>
      <w:proofErr w:type="spellEnd"/>
      <w:r w:rsidR="00D5504F">
        <w:rPr>
          <w:rFonts w:ascii="Century Schoolbook" w:hAnsi="Century Schoolbook"/>
        </w:rPr>
        <w:t xml:space="preserve"> bias, charging the silicon negatively.  </w:t>
      </w:r>
      <w:r w:rsidRPr="00E7565A">
        <w:rPr>
          <w:rFonts w:ascii="Century Schoolbook" w:hAnsi="Century Schoolbook"/>
        </w:rPr>
        <w:t xml:space="preserve">According to </w:t>
      </w:r>
      <w:r w:rsidRPr="00E7565A">
        <w:rPr>
          <w:rFonts w:ascii="Century Schoolbook" w:hAnsi="Century Schoolbook"/>
          <w:vertAlign w:val="superscript"/>
        </w:rPr>
        <w:t>3</w:t>
      </w:r>
      <w:r w:rsidRPr="00E7565A">
        <w:rPr>
          <w:rFonts w:ascii="Century Schoolbook" w:hAnsi="Century Schoolbook"/>
        </w:rPr>
        <w:t xml:space="preserve">Starosvetsky </w:t>
      </w:r>
      <w:proofErr w:type="gramStart"/>
      <w:r w:rsidRPr="00E7565A">
        <w:rPr>
          <w:rFonts w:ascii="Century Schoolbook" w:hAnsi="Century Schoolbook"/>
        </w:rPr>
        <w:t>et</w:t>
      </w:r>
      <w:proofErr w:type="gramEnd"/>
      <w:r w:rsidRPr="00E7565A">
        <w:rPr>
          <w:rFonts w:ascii="Century Schoolbook" w:hAnsi="Century Schoolbook"/>
        </w:rPr>
        <w:t>. al., the right conditions can result in an illuminated etch rate that is 25 times greater than the dark etch rate. Light projected onto the surface can thus allow an image to be etched into the surface.</w:t>
      </w:r>
    </w:p>
    <w:p w:rsidR="00E7565A" w:rsidRDefault="00E7565A" w:rsidP="00E7565A">
      <w:pPr>
        <w:rPr>
          <w:rFonts w:ascii="Century Schoolbook" w:hAnsi="Century Schoolbook"/>
          <w:b/>
          <w:bCs/>
        </w:rPr>
      </w:pPr>
    </w:p>
    <w:p w:rsidR="00E7565A" w:rsidRPr="00E7565A" w:rsidRDefault="00E7565A" w:rsidP="00E7565A">
      <w:pPr>
        <w:rPr>
          <w:rFonts w:ascii="Century Schoolbook" w:hAnsi="Century Schoolbook"/>
          <w:b/>
          <w:bCs/>
        </w:rPr>
      </w:pPr>
      <w:r w:rsidRPr="00E7565A">
        <w:rPr>
          <w:rFonts w:ascii="Century Schoolbook" w:hAnsi="Century Schoolbook"/>
          <w:b/>
          <w:bCs/>
        </w:rPr>
        <w:t xml:space="preserve">Parameters </w:t>
      </w:r>
      <w:r w:rsidR="009E0202">
        <w:rPr>
          <w:rFonts w:ascii="Century Schoolbook" w:hAnsi="Century Schoolbook"/>
          <w:b/>
          <w:bCs/>
        </w:rPr>
        <w:t>O</w:t>
      </w:r>
      <w:r w:rsidRPr="00E7565A">
        <w:rPr>
          <w:rFonts w:ascii="Century Schoolbook" w:hAnsi="Century Schoolbook"/>
          <w:b/>
          <w:bCs/>
        </w:rPr>
        <w:t>ptimized:</w:t>
      </w:r>
    </w:p>
    <w:p w:rsidR="00E7565A" w:rsidRPr="009E0202" w:rsidRDefault="00E7565A" w:rsidP="00E7565A">
      <w:pPr>
        <w:rPr>
          <w:rFonts w:ascii="Century Schoolbook" w:hAnsi="Century Schoolbook"/>
          <w:bCs/>
        </w:rPr>
      </w:pPr>
      <w:r w:rsidRPr="00E7565A">
        <w:rPr>
          <w:rFonts w:ascii="Century Schoolbook" w:hAnsi="Century Schoolbook"/>
          <w:b/>
          <w:bCs/>
        </w:rPr>
        <w:tab/>
      </w:r>
      <w:r w:rsidRPr="009E0202">
        <w:rPr>
          <w:rFonts w:ascii="Century Schoolbook" w:hAnsi="Century Schoolbook"/>
          <w:bCs/>
        </w:rPr>
        <w:t>-Etchant</w:t>
      </w:r>
      <w:proofErr w:type="gramStart"/>
      <w:r w:rsidRPr="009E0202">
        <w:rPr>
          <w:rFonts w:ascii="Century Schoolbook" w:hAnsi="Century Schoolbook"/>
          <w:bCs/>
        </w:rPr>
        <w:t>-(</w:t>
      </w:r>
      <w:proofErr w:type="gramEnd"/>
      <w:r w:rsidRPr="009E0202">
        <w:rPr>
          <w:rFonts w:ascii="Century Schoolbook" w:hAnsi="Century Schoolbook"/>
          <w:bCs/>
        </w:rPr>
        <w:t>13:6:1 H</w:t>
      </w:r>
      <w:r w:rsidRPr="009E0202">
        <w:rPr>
          <w:rFonts w:ascii="Century Schoolbook" w:hAnsi="Century Schoolbook"/>
          <w:bCs/>
          <w:vertAlign w:val="subscript"/>
        </w:rPr>
        <w:t>2</w:t>
      </w:r>
      <w:r w:rsidRPr="009E0202">
        <w:rPr>
          <w:rFonts w:ascii="Century Schoolbook" w:hAnsi="Century Schoolbook"/>
          <w:bCs/>
        </w:rPr>
        <w:t>O/KOH/C</w:t>
      </w:r>
      <w:r w:rsidRPr="009E0202">
        <w:rPr>
          <w:rFonts w:ascii="Century Schoolbook" w:hAnsi="Century Schoolbook"/>
          <w:bCs/>
          <w:vertAlign w:val="subscript"/>
        </w:rPr>
        <w:t>3</w:t>
      </w:r>
      <w:r w:rsidRPr="009E0202">
        <w:rPr>
          <w:rFonts w:ascii="Century Schoolbook" w:hAnsi="Century Schoolbook"/>
          <w:bCs/>
        </w:rPr>
        <w:t>H</w:t>
      </w:r>
      <w:r w:rsidRPr="009E0202">
        <w:rPr>
          <w:rFonts w:ascii="Century Schoolbook" w:hAnsi="Century Schoolbook"/>
          <w:bCs/>
          <w:vertAlign w:val="subscript"/>
        </w:rPr>
        <w:t>7</w:t>
      </w:r>
      <w:r w:rsidRPr="009E0202">
        <w:rPr>
          <w:rFonts w:ascii="Century Schoolbook" w:hAnsi="Century Schoolbook"/>
          <w:bCs/>
        </w:rPr>
        <w:t>OH shows some selectivity).</w:t>
      </w:r>
    </w:p>
    <w:p w:rsidR="00E7565A" w:rsidRPr="009E0202" w:rsidRDefault="00E7565A" w:rsidP="00E7565A">
      <w:pPr>
        <w:rPr>
          <w:rFonts w:ascii="Century Schoolbook" w:hAnsi="Century Schoolbook"/>
          <w:bCs/>
        </w:rPr>
      </w:pPr>
      <w:r w:rsidRPr="009E0202">
        <w:rPr>
          <w:rFonts w:ascii="Century Schoolbook" w:hAnsi="Century Schoolbook"/>
          <w:bCs/>
        </w:rPr>
        <w:tab/>
        <w:t>-Temperature-50</w:t>
      </w:r>
      <w:r w:rsidRPr="009E0202">
        <w:rPr>
          <w:rFonts w:ascii="Century Schoolbook" w:hAnsi="Century Schoolbook"/>
          <w:bCs/>
          <w:vertAlign w:val="superscript"/>
        </w:rPr>
        <w:t>o</w:t>
      </w:r>
      <w:r w:rsidRPr="009E0202">
        <w:rPr>
          <w:rFonts w:ascii="Century Schoolbook" w:hAnsi="Century Schoolbook"/>
          <w:bCs/>
        </w:rPr>
        <w:t>C on a hot plate gives a faster etch.</w:t>
      </w:r>
    </w:p>
    <w:p w:rsidR="00E7565A" w:rsidRPr="009E0202" w:rsidRDefault="00E7565A" w:rsidP="00E7565A">
      <w:pPr>
        <w:rPr>
          <w:rFonts w:ascii="Century Schoolbook" w:hAnsi="Century Schoolbook"/>
          <w:bCs/>
        </w:rPr>
      </w:pPr>
      <w:r w:rsidRPr="009E0202">
        <w:rPr>
          <w:rFonts w:ascii="Century Schoolbook" w:hAnsi="Century Schoolbook"/>
          <w:bCs/>
        </w:rPr>
        <w:tab/>
        <w:t>-Type of silicon</w:t>
      </w:r>
      <w:proofErr w:type="gramStart"/>
      <w:r w:rsidRPr="009E0202">
        <w:rPr>
          <w:rFonts w:ascii="Century Schoolbook" w:hAnsi="Century Schoolbook"/>
          <w:bCs/>
        </w:rPr>
        <w:t>-(</w:t>
      </w:r>
      <w:proofErr w:type="gramEnd"/>
      <w:r w:rsidRPr="009E0202">
        <w:rPr>
          <w:rFonts w:ascii="Century Schoolbook" w:hAnsi="Century Schoolbook"/>
          <w:bCs/>
        </w:rPr>
        <w:t xml:space="preserve">100) p-type (Resistivity = 6.3-8.5 W </w:t>
      </w:r>
      <w:r w:rsidRPr="009E0202">
        <w:rPr>
          <w:rFonts w:ascii="Century Schoolbook" w:hAnsi="Century Schoolbook"/>
          <w:bCs/>
          <w:vertAlign w:val="superscript"/>
        </w:rPr>
        <w:t xml:space="preserve">. </w:t>
      </w:r>
      <w:r w:rsidRPr="009E0202">
        <w:rPr>
          <w:rFonts w:ascii="Century Schoolbook" w:hAnsi="Century Schoolbook"/>
          <w:bCs/>
        </w:rPr>
        <w:t xml:space="preserve">cm) gives </w:t>
      </w:r>
    </w:p>
    <w:p w:rsidR="00E7565A" w:rsidRPr="009E0202" w:rsidRDefault="009E0202" w:rsidP="009E0202">
      <w:pPr>
        <w:ind w:left="720"/>
        <w:rPr>
          <w:rFonts w:ascii="Century Schoolbook" w:hAnsi="Century Schoolbook"/>
          <w:bCs/>
        </w:rPr>
      </w:pPr>
      <w:r>
        <w:rPr>
          <w:rFonts w:ascii="Century Schoolbook" w:hAnsi="Century Schoolbook"/>
          <w:bCs/>
        </w:rPr>
        <w:t xml:space="preserve"> </w:t>
      </w:r>
      <w:proofErr w:type="gramStart"/>
      <w:r w:rsidR="00E7565A" w:rsidRPr="009E0202">
        <w:rPr>
          <w:rFonts w:ascii="Century Schoolbook" w:hAnsi="Century Schoolbook"/>
          <w:bCs/>
        </w:rPr>
        <w:t>good</w:t>
      </w:r>
      <w:proofErr w:type="gramEnd"/>
      <w:r w:rsidR="00E7565A" w:rsidRPr="009E0202">
        <w:rPr>
          <w:rFonts w:ascii="Century Schoolbook" w:hAnsi="Century Schoolbook"/>
          <w:bCs/>
        </w:rPr>
        <w:t xml:space="preserve"> illumination selectivity.</w:t>
      </w:r>
      <w:r w:rsidR="00E7565A" w:rsidRPr="009E0202">
        <w:rPr>
          <w:rFonts w:ascii="Century Schoolbook" w:hAnsi="Century Schoolbook"/>
          <w:bCs/>
          <w:vertAlign w:val="superscript"/>
        </w:rPr>
        <w:t>3</w:t>
      </w:r>
    </w:p>
    <w:p w:rsidR="00E7565A" w:rsidRPr="009E0202" w:rsidRDefault="00E7565A" w:rsidP="00E7565A">
      <w:pPr>
        <w:rPr>
          <w:rFonts w:ascii="Century Schoolbook" w:hAnsi="Century Schoolbook"/>
          <w:bCs/>
        </w:rPr>
      </w:pPr>
      <w:r w:rsidRPr="009E0202">
        <w:rPr>
          <w:rFonts w:ascii="Century Schoolbook" w:hAnsi="Century Schoolbook"/>
          <w:bCs/>
        </w:rPr>
        <w:t xml:space="preserve"> </w:t>
      </w:r>
      <w:r w:rsidRPr="009E0202">
        <w:rPr>
          <w:rFonts w:ascii="Century Schoolbook" w:hAnsi="Century Schoolbook"/>
          <w:bCs/>
        </w:rPr>
        <w:tab/>
        <w:t>-Bias-</w:t>
      </w:r>
      <w:proofErr w:type="spellStart"/>
      <w:r w:rsidRPr="009E0202">
        <w:rPr>
          <w:rFonts w:ascii="Century Schoolbook" w:hAnsi="Century Schoolbook"/>
          <w:bCs/>
        </w:rPr>
        <w:t>Cathodic</w:t>
      </w:r>
      <w:proofErr w:type="spellEnd"/>
      <w:r w:rsidRPr="009E0202">
        <w:rPr>
          <w:rFonts w:ascii="Century Schoolbook" w:hAnsi="Century Schoolbook"/>
          <w:bCs/>
        </w:rPr>
        <w:t xml:space="preserve"> bias (about -55V) gives a fast etch with good </w:t>
      </w:r>
    </w:p>
    <w:p w:rsidR="00E7565A" w:rsidRPr="009E0202" w:rsidRDefault="00E7565A" w:rsidP="00E7565A">
      <w:pPr>
        <w:rPr>
          <w:rFonts w:ascii="Century Schoolbook" w:hAnsi="Century Schoolbook"/>
          <w:bCs/>
        </w:rPr>
      </w:pPr>
      <w:r w:rsidRPr="009E0202">
        <w:rPr>
          <w:rFonts w:ascii="Century Schoolbook" w:hAnsi="Century Schoolbook"/>
          <w:bCs/>
        </w:rPr>
        <w:t xml:space="preserve">            </w:t>
      </w:r>
      <w:proofErr w:type="gramStart"/>
      <w:r w:rsidRPr="009E0202">
        <w:rPr>
          <w:rFonts w:ascii="Century Schoolbook" w:hAnsi="Century Schoolbook"/>
          <w:bCs/>
        </w:rPr>
        <w:t>selectivity.</w:t>
      </w:r>
      <w:r w:rsidRPr="009E0202">
        <w:rPr>
          <w:rFonts w:ascii="Century Schoolbook" w:hAnsi="Century Schoolbook"/>
          <w:bCs/>
          <w:vertAlign w:val="superscript"/>
        </w:rPr>
        <w:t>3</w:t>
      </w:r>
      <w:proofErr w:type="gramEnd"/>
      <w:r w:rsidRPr="009E0202">
        <w:rPr>
          <w:rFonts w:ascii="Century Schoolbook" w:hAnsi="Century Schoolbook"/>
          <w:bCs/>
        </w:rPr>
        <w:t xml:space="preserve"> </w:t>
      </w:r>
    </w:p>
    <w:p w:rsidR="009E0202" w:rsidRDefault="009E0202" w:rsidP="00E7565A">
      <w:pPr>
        <w:rPr>
          <w:rFonts w:ascii="Century Schoolbook" w:hAnsi="Century Schoolbook"/>
          <w:b/>
          <w:bCs/>
        </w:rPr>
      </w:pPr>
    </w:p>
    <w:p w:rsidR="00E7565A" w:rsidRPr="00E7565A" w:rsidRDefault="00E7565A" w:rsidP="00E7565A">
      <w:pPr>
        <w:rPr>
          <w:rFonts w:ascii="Century Schoolbook" w:hAnsi="Century Schoolbook"/>
          <w:b/>
          <w:bCs/>
        </w:rPr>
      </w:pPr>
      <w:r w:rsidRPr="00E7565A">
        <w:rPr>
          <w:rFonts w:ascii="Century Schoolbook" w:hAnsi="Century Schoolbook"/>
          <w:b/>
          <w:bCs/>
        </w:rPr>
        <w:t>Results:</w:t>
      </w:r>
    </w:p>
    <w:p w:rsidR="00E7565A" w:rsidRPr="00E7565A" w:rsidRDefault="00E7565A" w:rsidP="00E7565A">
      <w:pPr>
        <w:rPr>
          <w:rFonts w:ascii="Century Schoolbook" w:hAnsi="Century Schoolbook"/>
        </w:rPr>
      </w:pPr>
      <w:r w:rsidRPr="00E7565A">
        <w:rPr>
          <w:rFonts w:ascii="Century Schoolbook" w:hAnsi="Century Schoolbook"/>
        </w:rPr>
        <w:t xml:space="preserve">Using the parameters shown above and the simplified setup below </w:t>
      </w:r>
      <w:r w:rsidRPr="00E7565A">
        <w:rPr>
          <w:rFonts w:ascii="Century Schoolbook" w:hAnsi="Century Schoolbook"/>
          <w:b/>
          <w:bCs/>
        </w:rPr>
        <w:t xml:space="preserve">Fig. </w:t>
      </w:r>
      <w:r w:rsidR="009E0202">
        <w:rPr>
          <w:rFonts w:ascii="Century Schoolbook" w:hAnsi="Century Schoolbook"/>
          <w:b/>
          <w:bCs/>
        </w:rPr>
        <w:t>2</w:t>
      </w:r>
      <w:r w:rsidRPr="00E7565A">
        <w:rPr>
          <w:rFonts w:ascii="Century Schoolbook" w:hAnsi="Century Schoolbook"/>
        </w:rPr>
        <w:t>, images were successfully etched</w:t>
      </w:r>
      <w:r>
        <w:rPr>
          <w:rFonts w:ascii="Century Schoolbook" w:hAnsi="Century Schoolbook"/>
        </w:rPr>
        <w:t xml:space="preserve"> </w:t>
      </w:r>
      <w:r w:rsidRPr="00E7565A">
        <w:rPr>
          <w:rFonts w:ascii="Century Schoolbook" w:hAnsi="Century Schoolbook"/>
        </w:rPr>
        <w:t xml:space="preserve">into silicon </w:t>
      </w:r>
      <w:r w:rsidRPr="00E7565A">
        <w:rPr>
          <w:rFonts w:ascii="Century Schoolbook" w:hAnsi="Century Schoolbook"/>
          <w:b/>
          <w:bCs/>
        </w:rPr>
        <w:t xml:space="preserve">Fig. </w:t>
      </w:r>
      <w:r w:rsidR="009E0202">
        <w:rPr>
          <w:rFonts w:ascii="Century Schoolbook" w:hAnsi="Century Schoolbook"/>
          <w:b/>
          <w:bCs/>
        </w:rPr>
        <w:t>3</w:t>
      </w:r>
      <w:r w:rsidRPr="00E7565A">
        <w:rPr>
          <w:rFonts w:ascii="Century Schoolbook" w:hAnsi="Century Schoolbook"/>
        </w:rPr>
        <w:t>. The formation of hydrogen bubbles</w:t>
      </w:r>
      <w:r>
        <w:rPr>
          <w:rFonts w:ascii="Century Schoolbook" w:hAnsi="Century Schoolbook"/>
        </w:rPr>
        <w:t xml:space="preserve"> </w:t>
      </w:r>
      <w:r w:rsidRPr="00E7565A">
        <w:rPr>
          <w:rFonts w:ascii="Century Schoolbook" w:hAnsi="Century Schoolbook"/>
        </w:rPr>
        <w:t xml:space="preserve">diffuses the light beam, limiting the resolution of the </w:t>
      </w:r>
    </w:p>
    <w:p w:rsidR="009E0202" w:rsidRDefault="00E7565A" w:rsidP="00E7565A">
      <w:pPr>
        <w:rPr>
          <w:rFonts w:ascii="Century Schoolbook" w:hAnsi="Century Schoolbook"/>
        </w:rPr>
      </w:pPr>
      <w:proofErr w:type="gramStart"/>
      <w:r w:rsidRPr="00E7565A">
        <w:rPr>
          <w:rFonts w:ascii="Century Schoolbook" w:hAnsi="Century Schoolbook"/>
        </w:rPr>
        <w:t>etched</w:t>
      </w:r>
      <w:proofErr w:type="gramEnd"/>
      <w:r w:rsidRPr="00E7565A">
        <w:rPr>
          <w:rFonts w:ascii="Century Schoolbook" w:hAnsi="Century Schoolbook"/>
        </w:rPr>
        <w:t xml:space="preserve"> image, but highlighting the illuminated image on the sample during etching </w:t>
      </w:r>
      <w:r w:rsidRPr="00E7565A">
        <w:rPr>
          <w:rFonts w:ascii="Century Schoolbook" w:hAnsi="Century Schoolbook"/>
          <w:b/>
          <w:bCs/>
        </w:rPr>
        <w:t xml:space="preserve">Fig. </w:t>
      </w:r>
      <w:r w:rsidR="009E0202">
        <w:rPr>
          <w:rFonts w:ascii="Century Schoolbook" w:hAnsi="Century Schoolbook"/>
          <w:b/>
          <w:bCs/>
        </w:rPr>
        <w:t>4</w:t>
      </w:r>
      <w:r w:rsidRPr="00E7565A">
        <w:rPr>
          <w:rFonts w:ascii="Century Schoolbook" w:hAnsi="Century Schoolbook"/>
        </w:rPr>
        <w:t>.</w:t>
      </w:r>
    </w:p>
    <w:p w:rsidR="00E7565A" w:rsidRPr="00F27F97" w:rsidRDefault="00E7565A" w:rsidP="00E7565A">
      <w:pPr>
        <w:rPr>
          <w:rFonts w:ascii="Century Schoolbook" w:hAnsi="Century Schoolbook"/>
        </w:rPr>
      </w:pPr>
    </w:p>
    <w:p w:rsidR="00E7565A" w:rsidRPr="00E7565A" w:rsidRDefault="00F27F97" w:rsidP="00F27F97">
      <w:pPr>
        <w:jc w:val="center"/>
        <w:rPr>
          <w:rFonts w:ascii="Century Schoolbook" w:hAnsi="Century Schoolbook"/>
          <w:b/>
          <w:bCs/>
        </w:rPr>
      </w:pPr>
      <w:r w:rsidRPr="00F27F97">
        <w:rPr>
          <w:rFonts w:ascii="Century Schoolbook" w:hAnsi="Century Schoolbook"/>
          <w:b/>
          <w:bCs/>
          <w:noProof/>
        </w:rPr>
        <w:drawing>
          <wp:inline distT="0" distB="0" distL="0" distR="0">
            <wp:extent cx="3526079" cy="1831340"/>
            <wp:effectExtent l="25400" t="0" r="4521" b="0"/>
            <wp:docPr id="9" name="P 9" descr="WP_20140717_003.JPG"/>
            <wp:cNvGraphicFramePr/>
            <a:graphic xmlns:a="http://schemas.openxmlformats.org/drawingml/2006/main">
              <a:graphicData uri="http://schemas.openxmlformats.org/drawingml/2006/picture">
                <pic:pic xmlns:pic="http://schemas.openxmlformats.org/drawingml/2006/picture">
                  <pic:nvPicPr>
                    <pic:cNvPr id="0" name="Picture 21" descr="WP_20140717_003.JPG"/>
                    <pic:cNvPicPr>
                      <a:picLocks noChangeAspect="1"/>
                    </pic:cNvPicPr>
                  </pic:nvPicPr>
                  <pic:blipFill>
                    <a:blip r:embed="rId5"/>
                    <a:srcRect l="9847" t="5803" r="11168" b="7157"/>
                    <a:stretch>
                      <a:fillRect/>
                    </a:stretch>
                  </pic:blipFill>
                  <pic:spPr>
                    <a:xfrm flipH="1">
                      <a:off x="0" y="0"/>
                      <a:ext cx="3553644" cy="1845656"/>
                    </a:xfrm>
                    <a:prstGeom prst="rect">
                      <a:avLst/>
                    </a:prstGeom>
                  </pic:spPr>
                </pic:pic>
              </a:graphicData>
            </a:graphic>
          </wp:inline>
        </w:drawing>
      </w:r>
    </w:p>
    <w:p w:rsidR="00E7565A" w:rsidRPr="00E7565A" w:rsidRDefault="009E0202" w:rsidP="009E0202">
      <w:pPr>
        <w:jc w:val="center"/>
        <w:rPr>
          <w:rFonts w:ascii="Century Schoolbook" w:hAnsi="Century Schoolbook"/>
          <w:b/>
          <w:bCs/>
        </w:rPr>
      </w:pPr>
      <w:r>
        <w:rPr>
          <w:rFonts w:ascii="Century Schoolbook" w:hAnsi="Century Schoolbook"/>
          <w:b/>
          <w:bCs/>
        </w:rPr>
        <w:t>Figure 2</w:t>
      </w:r>
      <w:r w:rsidR="00F27F97">
        <w:rPr>
          <w:rFonts w:ascii="Century Schoolbook" w:hAnsi="Century Schoolbook"/>
          <w:b/>
          <w:bCs/>
        </w:rPr>
        <w:t xml:space="preserve"> PECEP setup</w:t>
      </w:r>
    </w:p>
    <w:p w:rsidR="00F27F97" w:rsidRDefault="00F27F97" w:rsidP="00F27F97">
      <w:pPr>
        <w:jc w:val="center"/>
        <w:rPr>
          <w:rFonts w:ascii="Century Schoolbook" w:hAnsi="Century Schoolbook"/>
          <w:b/>
          <w:bCs/>
        </w:rPr>
      </w:pPr>
      <w:r w:rsidRPr="00F27F97">
        <w:rPr>
          <w:rFonts w:ascii="Century Schoolbook" w:hAnsi="Century Schoolbook"/>
          <w:b/>
          <w:bCs/>
          <w:noProof/>
        </w:rPr>
        <w:drawing>
          <wp:inline distT="0" distB="0" distL="0" distR="0">
            <wp:extent cx="3353435" cy="2567940"/>
            <wp:effectExtent l="25400" t="0" r="0" b="0"/>
            <wp:docPr id="10" name="P 10"/>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6"/>
                    <a:srcRect l="18271" r="31523" b="15556"/>
                    <a:stretch>
                      <a:fillRect/>
                    </a:stretch>
                  </pic:blipFill>
                  <pic:spPr bwMode="auto">
                    <a:xfrm>
                      <a:off x="0" y="0"/>
                      <a:ext cx="3356136" cy="2570008"/>
                    </a:xfrm>
                    <a:prstGeom prst="rect">
                      <a:avLst/>
                    </a:prstGeom>
                    <a:noFill/>
                    <a:ln w="9525">
                      <a:noFill/>
                      <a:miter lim="800000"/>
                      <a:headEnd/>
                      <a:tailEnd/>
                    </a:ln>
                  </pic:spPr>
                </pic:pic>
              </a:graphicData>
            </a:graphic>
          </wp:inline>
        </w:drawing>
      </w:r>
    </w:p>
    <w:p w:rsidR="00F27F97" w:rsidRDefault="009E0202" w:rsidP="00F27F97">
      <w:pPr>
        <w:jc w:val="center"/>
        <w:rPr>
          <w:rFonts w:ascii="Century Schoolbook" w:hAnsi="Century Schoolbook"/>
          <w:b/>
          <w:bCs/>
        </w:rPr>
      </w:pPr>
      <w:r>
        <w:rPr>
          <w:rFonts w:ascii="Century Schoolbook" w:hAnsi="Century Schoolbook"/>
          <w:b/>
          <w:bCs/>
        </w:rPr>
        <w:t>Figure 3</w:t>
      </w:r>
      <w:r w:rsidR="00E7565A" w:rsidRPr="00E7565A">
        <w:rPr>
          <w:rFonts w:ascii="Century Schoolbook" w:hAnsi="Century Schoolbook"/>
          <w:b/>
          <w:bCs/>
        </w:rPr>
        <w:t>:  Etch</w:t>
      </w:r>
      <w:r w:rsidR="00E7565A" w:rsidRPr="00E7565A">
        <w:rPr>
          <w:rFonts w:ascii="Century Schoolbook" w:hAnsi="Century Schoolbook"/>
          <w:b/>
          <w:bCs/>
        </w:rPr>
        <w:tab/>
        <w:t xml:space="preserve">    </w:t>
      </w:r>
    </w:p>
    <w:p w:rsidR="00F27F97" w:rsidRDefault="00F27F97" w:rsidP="00F27F97">
      <w:pPr>
        <w:rPr>
          <w:rFonts w:ascii="Century Schoolbook" w:hAnsi="Century Schoolbook"/>
          <w:b/>
          <w:bCs/>
        </w:rPr>
      </w:pPr>
    </w:p>
    <w:p w:rsidR="00F27F97" w:rsidRDefault="00F27F97" w:rsidP="00F27F97">
      <w:pPr>
        <w:jc w:val="center"/>
        <w:rPr>
          <w:rFonts w:ascii="Century Schoolbook" w:hAnsi="Century Schoolbook"/>
          <w:b/>
          <w:bCs/>
        </w:rPr>
      </w:pPr>
      <w:r w:rsidRPr="00F27F97">
        <w:rPr>
          <w:rFonts w:ascii="Century Schoolbook" w:hAnsi="Century Schoolbook"/>
          <w:b/>
          <w:bCs/>
          <w:noProof/>
        </w:rPr>
        <w:drawing>
          <wp:inline distT="0" distB="0" distL="0" distR="0">
            <wp:extent cx="3871943" cy="2644140"/>
            <wp:effectExtent l="25400" t="0" r="0" b="0"/>
            <wp:docPr id="11" name="P 11" descr="WP_20140717_006.jpg"/>
            <wp:cNvGraphicFramePr/>
            <a:graphic xmlns:a="http://schemas.openxmlformats.org/drawingml/2006/main">
              <a:graphicData uri="http://schemas.openxmlformats.org/drawingml/2006/picture">
                <pic:pic xmlns:pic="http://schemas.openxmlformats.org/drawingml/2006/picture">
                  <pic:nvPicPr>
                    <pic:cNvPr id="0" name="Picture 22" descr="WP_20140717_006.jpg"/>
                    <pic:cNvPicPr>
                      <a:picLocks noChangeAspect="1"/>
                    </pic:cNvPicPr>
                  </pic:nvPicPr>
                  <pic:blipFill>
                    <a:blip r:embed="rId7"/>
                    <a:srcRect l="34815" t="10021" r="21563" b="32715"/>
                    <a:stretch>
                      <a:fillRect/>
                    </a:stretch>
                  </pic:blipFill>
                  <pic:spPr>
                    <a:xfrm>
                      <a:off x="0" y="0"/>
                      <a:ext cx="3871944" cy="2644141"/>
                    </a:xfrm>
                    <a:prstGeom prst="rect">
                      <a:avLst/>
                    </a:prstGeom>
                  </pic:spPr>
                </pic:pic>
              </a:graphicData>
            </a:graphic>
          </wp:inline>
        </w:drawing>
      </w:r>
    </w:p>
    <w:p w:rsidR="00E7565A" w:rsidRPr="00E7565A" w:rsidRDefault="009E0202" w:rsidP="00F27F97">
      <w:pPr>
        <w:jc w:val="center"/>
        <w:rPr>
          <w:rFonts w:ascii="Century Schoolbook" w:hAnsi="Century Schoolbook"/>
        </w:rPr>
      </w:pPr>
      <w:r>
        <w:rPr>
          <w:rFonts w:ascii="Century Schoolbook" w:hAnsi="Century Schoolbook"/>
          <w:b/>
          <w:bCs/>
        </w:rPr>
        <w:t>Figure 4</w:t>
      </w:r>
      <w:r w:rsidR="00E7565A" w:rsidRPr="00E7565A">
        <w:rPr>
          <w:rFonts w:ascii="Century Schoolbook" w:hAnsi="Century Schoolbook"/>
          <w:b/>
          <w:bCs/>
        </w:rPr>
        <w:t>:  Illumination</w:t>
      </w:r>
    </w:p>
    <w:p w:rsidR="00446C3F" w:rsidRDefault="00446C3F" w:rsidP="00F27F97">
      <w:pPr>
        <w:rPr>
          <w:rFonts w:ascii="Century Schoolbook" w:hAnsi="Century Schoolbook"/>
          <w:b/>
          <w:bCs/>
        </w:rPr>
      </w:pPr>
    </w:p>
    <w:p w:rsidR="00446C3F" w:rsidRDefault="00446C3F" w:rsidP="00F27F97">
      <w:pPr>
        <w:rPr>
          <w:rFonts w:ascii="Century Schoolbook" w:hAnsi="Century Schoolbook"/>
          <w:b/>
          <w:bCs/>
        </w:rPr>
      </w:pPr>
      <w:r>
        <w:rPr>
          <w:rFonts w:ascii="Century Schoolbook" w:hAnsi="Century Schoolbook"/>
          <w:b/>
          <w:bCs/>
        </w:rPr>
        <w:t>Duration</w:t>
      </w:r>
    </w:p>
    <w:p w:rsidR="00446C3F" w:rsidRDefault="00446C3F" w:rsidP="00F27F97">
      <w:pPr>
        <w:rPr>
          <w:rFonts w:ascii="Century Schoolbook" w:hAnsi="Century Schoolbook"/>
          <w:bCs/>
        </w:rPr>
      </w:pPr>
      <w:r>
        <w:rPr>
          <w:rFonts w:ascii="Century Schoolbook" w:hAnsi="Century Schoolbook"/>
          <w:bCs/>
        </w:rPr>
        <w:t>This module requires one week (5 class periods) for complete implementation.</w:t>
      </w:r>
    </w:p>
    <w:p w:rsidR="00446C3F" w:rsidRDefault="00446C3F" w:rsidP="00F27F97">
      <w:pPr>
        <w:rPr>
          <w:rFonts w:ascii="Century Schoolbook" w:hAnsi="Century Schoolbook"/>
          <w:bCs/>
        </w:rPr>
      </w:pPr>
    </w:p>
    <w:p w:rsidR="00446C3F" w:rsidRDefault="00446C3F" w:rsidP="00F27F97">
      <w:pPr>
        <w:rPr>
          <w:rFonts w:ascii="Century Schoolbook" w:hAnsi="Century Schoolbook"/>
          <w:b/>
          <w:bCs/>
        </w:rPr>
      </w:pPr>
      <w:r>
        <w:rPr>
          <w:rFonts w:ascii="Century Schoolbook" w:hAnsi="Century Schoolbook"/>
          <w:b/>
          <w:bCs/>
        </w:rPr>
        <w:t>Preparation time</w:t>
      </w:r>
    </w:p>
    <w:p w:rsidR="00446C3F" w:rsidRDefault="00446C3F" w:rsidP="00F27F97">
      <w:pPr>
        <w:rPr>
          <w:rFonts w:ascii="Century Schoolbook" w:hAnsi="Century Schoolbook"/>
          <w:bCs/>
        </w:rPr>
      </w:pPr>
      <w:r>
        <w:rPr>
          <w:rFonts w:ascii="Century Schoolbook" w:hAnsi="Century Schoolbook"/>
          <w:bCs/>
        </w:rPr>
        <w:t xml:space="preserve">Materials will need to be ordered sufficiently in advance to assure all needed items are present at the start of the unit.  Some items are not available in a typical science storeroom.  The </w:t>
      </w:r>
      <w:r w:rsidR="009E0202">
        <w:rPr>
          <w:rFonts w:ascii="Century Schoolbook" w:hAnsi="Century Schoolbook"/>
          <w:bCs/>
        </w:rPr>
        <w:t>m</w:t>
      </w:r>
      <w:r>
        <w:rPr>
          <w:rFonts w:ascii="Century Schoolbook" w:hAnsi="Century Schoolbook"/>
          <w:bCs/>
        </w:rPr>
        <w:t>aterials require less than an hour to set up once acquired.</w:t>
      </w:r>
    </w:p>
    <w:p w:rsidR="00446C3F" w:rsidRDefault="00446C3F" w:rsidP="00F27F97">
      <w:pPr>
        <w:rPr>
          <w:rFonts w:ascii="Century Schoolbook" w:hAnsi="Century Schoolbook"/>
          <w:bCs/>
        </w:rPr>
      </w:pPr>
    </w:p>
    <w:p w:rsidR="00446C3F" w:rsidRDefault="00446C3F" w:rsidP="00F27F97">
      <w:pPr>
        <w:rPr>
          <w:rFonts w:ascii="Century Schoolbook" w:hAnsi="Century Schoolbook"/>
          <w:bCs/>
        </w:rPr>
      </w:pPr>
    </w:p>
    <w:p w:rsidR="00446C3F" w:rsidRDefault="00446C3F" w:rsidP="00F27F97">
      <w:pPr>
        <w:rPr>
          <w:rFonts w:ascii="Century Schoolbook" w:hAnsi="Century Schoolbook"/>
          <w:bCs/>
        </w:rPr>
      </w:pPr>
    </w:p>
    <w:p w:rsidR="00446C3F" w:rsidRDefault="00446C3F" w:rsidP="00F27F97">
      <w:pPr>
        <w:rPr>
          <w:rFonts w:ascii="Century Schoolbook" w:hAnsi="Century Schoolbook"/>
          <w:bCs/>
        </w:rPr>
      </w:pPr>
    </w:p>
    <w:p w:rsidR="00446C3F" w:rsidRDefault="00446C3F" w:rsidP="00F27F97">
      <w:pPr>
        <w:rPr>
          <w:rFonts w:ascii="Century Schoolbook" w:hAnsi="Century Schoolbook"/>
          <w:b/>
          <w:bCs/>
        </w:rPr>
      </w:pPr>
      <w:r>
        <w:rPr>
          <w:rFonts w:ascii="Century Schoolbook" w:hAnsi="Century Schoolbook"/>
          <w:b/>
          <w:bCs/>
        </w:rPr>
        <w:t>Preparation Notes</w:t>
      </w:r>
    </w:p>
    <w:p w:rsidR="00441826" w:rsidRDefault="00446C3F" w:rsidP="00F27F97">
      <w:pPr>
        <w:rPr>
          <w:rFonts w:ascii="Century Schoolbook" w:hAnsi="Century Schoolbook"/>
          <w:bCs/>
        </w:rPr>
      </w:pPr>
      <w:r>
        <w:rPr>
          <w:rFonts w:ascii="Century Schoolbook" w:hAnsi="Century Schoolbook"/>
          <w:bCs/>
        </w:rPr>
        <w:t>The suggested etchant mixture for this experiment is approximately 5.0 M KOH and 1.0 M isopropanol (C</w:t>
      </w:r>
      <w:r>
        <w:rPr>
          <w:rFonts w:ascii="Century Schoolbook" w:hAnsi="Century Schoolbook"/>
          <w:bCs/>
          <w:vertAlign w:val="subscript"/>
        </w:rPr>
        <w:t>3</w:t>
      </w:r>
      <w:r>
        <w:rPr>
          <w:rFonts w:ascii="Century Schoolbook" w:hAnsi="Century Schoolbook"/>
          <w:bCs/>
        </w:rPr>
        <w:t>H</w:t>
      </w:r>
      <w:r>
        <w:rPr>
          <w:rFonts w:ascii="Century Schoolbook" w:hAnsi="Century Schoolbook"/>
          <w:bCs/>
          <w:vertAlign w:val="subscript"/>
        </w:rPr>
        <w:t>7</w:t>
      </w:r>
      <w:r>
        <w:rPr>
          <w:rFonts w:ascii="Century Schoolbook" w:hAnsi="Century Schoolbook"/>
          <w:bCs/>
        </w:rPr>
        <w:t xml:space="preserve">OH) in water.  A </w:t>
      </w:r>
      <w:proofErr w:type="spellStart"/>
      <w:r>
        <w:rPr>
          <w:rFonts w:ascii="Century Schoolbook" w:hAnsi="Century Schoolbook"/>
          <w:bCs/>
        </w:rPr>
        <w:t>water</w:t>
      </w:r>
      <w:proofErr w:type="spellEnd"/>
      <w:r>
        <w:rPr>
          <w:rFonts w:ascii="Century Schoolbook" w:hAnsi="Century Schoolbook"/>
          <w:bCs/>
        </w:rPr>
        <w:t>:</w:t>
      </w:r>
      <w:r w:rsidR="009E0202">
        <w:rPr>
          <w:rFonts w:ascii="Century Schoolbook" w:hAnsi="Century Schoolbook"/>
          <w:bCs/>
        </w:rPr>
        <w:t xml:space="preserve"> </w:t>
      </w:r>
      <w:r>
        <w:rPr>
          <w:rFonts w:ascii="Century Schoolbook" w:hAnsi="Century Schoolbook"/>
          <w:bCs/>
        </w:rPr>
        <w:t xml:space="preserve">potassium hydroxide: isopropanol mass ratio of 13:6:1 has shown good results in preliminary tests.   </w:t>
      </w:r>
      <w:r w:rsidR="00441826">
        <w:rPr>
          <w:rFonts w:ascii="Century Schoolbook" w:hAnsi="Century Schoolbook"/>
          <w:bCs/>
        </w:rPr>
        <w:t xml:space="preserve">However, in the interest of guided inquiry, students should be encouraged to vary the etchant ratio </w:t>
      </w:r>
      <w:r w:rsidR="009E0202">
        <w:rPr>
          <w:rFonts w:ascii="Century Schoolbook" w:hAnsi="Century Schoolbook"/>
          <w:bCs/>
        </w:rPr>
        <w:t xml:space="preserve">as well as other parameters </w:t>
      </w:r>
      <w:r w:rsidR="00441826">
        <w:rPr>
          <w:rFonts w:ascii="Century Schoolbook" w:hAnsi="Century Schoolbook"/>
          <w:bCs/>
        </w:rPr>
        <w:t xml:space="preserve">in order to optimize the etching results.  The chemicals should be mixed in a flask on a stir plate. </w:t>
      </w:r>
    </w:p>
    <w:p w:rsidR="00441826" w:rsidRDefault="00441826" w:rsidP="00F27F97">
      <w:pPr>
        <w:rPr>
          <w:rFonts w:ascii="Century Schoolbook" w:hAnsi="Century Schoolbook"/>
          <w:bCs/>
        </w:rPr>
      </w:pPr>
    </w:p>
    <w:p w:rsidR="00441826" w:rsidRDefault="00441826" w:rsidP="00F27F97">
      <w:pPr>
        <w:rPr>
          <w:rFonts w:ascii="Century Schoolbook" w:hAnsi="Century Schoolbook"/>
          <w:b/>
          <w:bCs/>
        </w:rPr>
      </w:pPr>
      <w:r>
        <w:rPr>
          <w:rFonts w:ascii="Century Schoolbook" w:hAnsi="Century Schoolbook"/>
          <w:b/>
          <w:bCs/>
        </w:rPr>
        <w:t>Safety</w:t>
      </w:r>
    </w:p>
    <w:p w:rsidR="00441826" w:rsidRDefault="00441826" w:rsidP="00F27F97">
      <w:pPr>
        <w:rPr>
          <w:rFonts w:ascii="Century Schoolbook" w:hAnsi="Century Schoolbook"/>
          <w:bCs/>
        </w:rPr>
      </w:pPr>
      <w:r>
        <w:rPr>
          <w:rFonts w:ascii="Century Schoolbook" w:hAnsi="Century Schoolbook"/>
          <w:bCs/>
        </w:rPr>
        <w:t>Protective wear including chemical splash goggles, an apron, and chemical resistant gloves will be need</w:t>
      </w:r>
      <w:r w:rsidR="009E0202">
        <w:rPr>
          <w:rFonts w:ascii="Century Schoolbook" w:hAnsi="Century Schoolbook"/>
          <w:bCs/>
        </w:rPr>
        <w:t>ed</w:t>
      </w:r>
      <w:r>
        <w:rPr>
          <w:rFonts w:ascii="Century Schoolbook" w:hAnsi="Century Schoolbook"/>
          <w:bCs/>
        </w:rPr>
        <w:t xml:space="preserve"> by students handling the caustic potassium hydroxide etching solution since it is corrosive to the skin.  In the undiluted state, isopropanol is flammable and should be kept away from sparks and open flames.</w:t>
      </w:r>
    </w:p>
    <w:p w:rsidR="00441826" w:rsidRDefault="00441826" w:rsidP="00F27F97">
      <w:pPr>
        <w:rPr>
          <w:rFonts w:ascii="Century Schoolbook" w:hAnsi="Century Schoolbook"/>
          <w:bCs/>
        </w:rPr>
      </w:pPr>
    </w:p>
    <w:p w:rsidR="00441826" w:rsidRDefault="00E07C72" w:rsidP="00F27F97">
      <w:pPr>
        <w:rPr>
          <w:rFonts w:ascii="Century Schoolbook" w:hAnsi="Century Schoolbook"/>
          <w:b/>
          <w:bCs/>
        </w:rPr>
      </w:pPr>
      <w:r>
        <w:rPr>
          <w:rFonts w:ascii="Century Schoolbook" w:hAnsi="Century Schoolbook"/>
          <w:b/>
          <w:bCs/>
        </w:rPr>
        <w:t>Waste D</w:t>
      </w:r>
      <w:r w:rsidR="00441826">
        <w:rPr>
          <w:rFonts w:ascii="Century Schoolbook" w:hAnsi="Century Schoolbook"/>
          <w:b/>
          <w:bCs/>
        </w:rPr>
        <w:t>isposal</w:t>
      </w:r>
    </w:p>
    <w:p w:rsidR="00441826" w:rsidRDefault="00441826" w:rsidP="00F27F97">
      <w:pPr>
        <w:rPr>
          <w:rFonts w:ascii="Century Schoolbook" w:hAnsi="Century Schoolbook"/>
          <w:bCs/>
        </w:rPr>
      </w:pPr>
      <w:r>
        <w:rPr>
          <w:rFonts w:ascii="Century Schoolbook" w:hAnsi="Century Schoolbook"/>
          <w:bCs/>
        </w:rPr>
        <w:t>Used etching solution should be flushed down the drain with copious amounts of water.  The etched silicon is nonhazardous and may be kept by the students (make it-take it), or disposed</w:t>
      </w:r>
      <w:r w:rsidR="003A7582">
        <w:rPr>
          <w:rFonts w:ascii="Century Schoolbook" w:hAnsi="Century Schoolbook"/>
          <w:bCs/>
        </w:rPr>
        <w:t xml:space="preserve"> of</w:t>
      </w:r>
      <w:r>
        <w:rPr>
          <w:rFonts w:ascii="Century Schoolbook" w:hAnsi="Century Schoolbook"/>
          <w:bCs/>
        </w:rPr>
        <w:t xml:space="preserve"> in a trash can.</w:t>
      </w:r>
    </w:p>
    <w:p w:rsidR="00441826" w:rsidRDefault="00441826" w:rsidP="00F27F97">
      <w:pPr>
        <w:rPr>
          <w:rFonts w:ascii="Century Schoolbook" w:hAnsi="Century Schoolbook"/>
          <w:bCs/>
        </w:rPr>
      </w:pPr>
    </w:p>
    <w:p w:rsidR="00441826" w:rsidRDefault="00441826" w:rsidP="00F27F97">
      <w:pPr>
        <w:rPr>
          <w:rFonts w:ascii="Century Schoolbook" w:hAnsi="Century Schoolbook"/>
          <w:b/>
          <w:bCs/>
        </w:rPr>
      </w:pPr>
      <w:r>
        <w:rPr>
          <w:rFonts w:ascii="Century Schoolbook" w:hAnsi="Century Schoolbook"/>
          <w:b/>
          <w:bCs/>
        </w:rPr>
        <w:t>Materials/Supplies/Equipment</w:t>
      </w:r>
    </w:p>
    <w:p w:rsidR="00441826" w:rsidRDefault="00441826" w:rsidP="00F27F97">
      <w:pPr>
        <w:rPr>
          <w:rFonts w:ascii="Century Schoolbook" w:hAnsi="Century Schoolbook"/>
          <w:bCs/>
        </w:rPr>
      </w:pPr>
      <w:r>
        <w:rPr>
          <w:rFonts w:ascii="Century Schoolbook" w:hAnsi="Century Schoolbook"/>
          <w:bCs/>
        </w:rPr>
        <w:t>Each group setup will need the following materials.</w:t>
      </w:r>
    </w:p>
    <w:p w:rsidR="00441826" w:rsidRDefault="00441826" w:rsidP="00F27F97">
      <w:pPr>
        <w:rPr>
          <w:rFonts w:ascii="Century Schoolbook" w:hAnsi="Century Schoolbook"/>
          <w:bCs/>
        </w:rPr>
      </w:pPr>
    </w:p>
    <w:p w:rsidR="00880819" w:rsidRDefault="00441826" w:rsidP="00F27F97">
      <w:pPr>
        <w:rPr>
          <w:rFonts w:ascii="Century Schoolbook" w:hAnsi="Century Schoolbook"/>
          <w:bCs/>
        </w:rPr>
      </w:pPr>
      <w:r>
        <w:rPr>
          <w:rFonts w:ascii="Century Schoolbook" w:hAnsi="Century Schoolbook"/>
          <w:bCs/>
        </w:rPr>
        <w:t>Video projector (high brightness and resolution works best)</w:t>
      </w:r>
    </w:p>
    <w:p w:rsidR="00880819" w:rsidRDefault="00880819" w:rsidP="00F27F97">
      <w:pPr>
        <w:rPr>
          <w:rFonts w:ascii="Century Schoolbook" w:hAnsi="Century Schoolbook" w:cs="Arial"/>
          <w:color w:val="111111"/>
          <w:szCs w:val="42"/>
        </w:rPr>
      </w:pPr>
      <w:r>
        <w:rPr>
          <w:rFonts w:ascii="Century Schoolbook" w:hAnsi="Century Schoolbook"/>
          <w:bCs/>
        </w:rPr>
        <w:tab/>
        <w:t xml:space="preserve">Example:  </w:t>
      </w:r>
      <w:r w:rsidRPr="00880819">
        <w:rPr>
          <w:rFonts w:ascii="Century Schoolbook" w:hAnsi="Century Schoolbook" w:cs="Arial"/>
          <w:color w:val="111111"/>
          <w:szCs w:val="42"/>
        </w:rPr>
        <w:t xml:space="preserve">Epson VS230, SVGA, 2800 Lumens Color Brightness (color </w:t>
      </w:r>
    </w:p>
    <w:p w:rsidR="00880819" w:rsidRDefault="00880819" w:rsidP="00880819">
      <w:pPr>
        <w:ind w:firstLine="720"/>
        <w:rPr>
          <w:rFonts w:ascii="Century Schoolbook" w:hAnsi="Century Schoolbook" w:cs="Arial"/>
          <w:color w:val="111111"/>
          <w:szCs w:val="42"/>
        </w:rPr>
      </w:pPr>
      <w:proofErr w:type="gramStart"/>
      <w:r w:rsidRPr="00880819">
        <w:rPr>
          <w:rFonts w:ascii="Century Schoolbook" w:hAnsi="Century Schoolbook" w:cs="Arial"/>
          <w:color w:val="111111"/>
          <w:szCs w:val="42"/>
        </w:rPr>
        <w:t>light</w:t>
      </w:r>
      <w:proofErr w:type="gramEnd"/>
      <w:r w:rsidRPr="00880819">
        <w:rPr>
          <w:rFonts w:ascii="Century Schoolbook" w:hAnsi="Century Schoolbook" w:cs="Arial"/>
          <w:color w:val="111111"/>
          <w:szCs w:val="42"/>
        </w:rPr>
        <w:t xml:space="preserve"> output), 2800 Lumens White Brightness, 3LCD Projector</w:t>
      </w:r>
      <w:r>
        <w:rPr>
          <w:rFonts w:ascii="Century Schoolbook" w:hAnsi="Century Schoolbook" w:cs="Arial"/>
          <w:color w:val="111111"/>
          <w:szCs w:val="42"/>
        </w:rPr>
        <w:t xml:space="preserve">-$333.99 </w:t>
      </w:r>
    </w:p>
    <w:p w:rsidR="00441826" w:rsidRPr="00880819" w:rsidRDefault="00880819" w:rsidP="00880819">
      <w:pPr>
        <w:ind w:firstLine="720"/>
        <w:rPr>
          <w:rFonts w:ascii="Century Schoolbook" w:hAnsi="Century Schoolbook"/>
          <w:bCs/>
        </w:rPr>
      </w:pPr>
      <w:proofErr w:type="gramStart"/>
      <w:r>
        <w:rPr>
          <w:rFonts w:ascii="Century Schoolbook" w:hAnsi="Century Schoolbook" w:cs="Arial"/>
          <w:color w:val="111111"/>
          <w:szCs w:val="42"/>
        </w:rPr>
        <w:t>on</w:t>
      </w:r>
      <w:proofErr w:type="gramEnd"/>
      <w:r>
        <w:rPr>
          <w:rFonts w:ascii="Century Schoolbook" w:hAnsi="Century Schoolbook" w:cs="Arial"/>
          <w:color w:val="111111"/>
          <w:szCs w:val="42"/>
        </w:rPr>
        <w:t xml:space="preserve"> Amazon.com</w:t>
      </w:r>
    </w:p>
    <w:p w:rsidR="00880819" w:rsidRDefault="00880819" w:rsidP="00F27F97">
      <w:pPr>
        <w:rPr>
          <w:rFonts w:ascii="Century Schoolbook" w:hAnsi="Century Schoolbook"/>
          <w:bCs/>
        </w:rPr>
      </w:pPr>
      <w:r>
        <w:rPr>
          <w:rFonts w:ascii="Century Schoolbook" w:hAnsi="Century Schoolbook"/>
          <w:bCs/>
        </w:rPr>
        <w:t>Ring stand-</w:t>
      </w:r>
      <w:proofErr w:type="spellStart"/>
      <w:r>
        <w:rPr>
          <w:rFonts w:ascii="Century Schoolbook" w:hAnsi="Century Schoolbook"/>
          <w:bCs/>
        </w:rPr>
        <w:t>Flinn</w:t>
      </w:r>
      <w:proofErr w:type="spellEnd"/>
      <w:r>
        <w:rPr>
          <w:rFonts w:ascii="Century Schoolbook" w:hAnsi="Century Schoolbook"/>
          <w:bCs/>
        </w:rPr>
        <w:t xml:space="preserve"> Scientific Company-AP4550  $10.75</w:t>
      </w:r>
    </w:p>
    <w:p w:rsidR="00441826" w:rsidRDefault="00880819" w:rsidP="00F27F97">
      <w:pPr>
        <w:rPr>
          <w:rFonts w:ascii="Century Schoolbook" w:hAnsi="Century Schoolbook"/>
          <w:bCs/>
        </w:rPr>
      </w:pPr>
      <w:proofErr w:type="gramStart"/>
      <w:r>
        <w:rPr>
          <w:rFonts w:ascii="Century Schoolbook" w:hAnsi="Century Schoolbook"/>
          <w:bCs/>
        </w:rPr>
        <w:t>single</w:t>
      </w:r>
      <w:proofErr w:type="gramEnd"/>
      <w:r>
        <w:rPr>
          <w:rFonts w:ascii="Century Schoolbook" w:hAnsi="Century Schoolbook"/>
          <w:bCs/>
        </w:rPr>
        <w:t xml:space="preserve"> jaw </w:t>
      </w:r>
      <w:proofErr w:type="spellStart"/>
      <w:r>
        <w:rPr>
          <w:rFonts w:ascii="Century Schoolbook" w:hAnsi="Century Schoolbook"/>
          <w:bCs/>
        </w:rPr>
        <w:t>buret</w:t>
      </w:r>
      <w:proofErr w:type="spellEnd"/>
      <w:r>
        <w:rPr>
          <w:rFonts w:ascii="Century Schoolbook" w:hAnsi="Century Schoolbook"/>
          <w:bCs/>
        </w:rPr>
        <w:t xml:space="preserve"> clamp-Flinn-AP1034  $11.80</w:t>
      </w:r>
    </w:p>
    <w:p w:rsidR="00441826" w:rsidRDefault="00880819" w:rsidP="00F27F97">
      <w:pPr>
        <w:rPr>
          <w:rFonts w:ascii="Century Schoolbook" w:hAnsi="Century Schoolbook"/>
          <w:bCs/>
        </w:rPr>
      </w:pPr>
      <w:r>
        <w:rPr>
          <w:rFonts w:ascii="Century Schoolbook" w:hAnsi="Century Schoolbook"/>
          <w:bCs/>
        </w:rPr>
        <w:t>Optical Glass L</w:t>
      </w:r>
      <w:r w:rsidR="00441826">
        <w:rPr>
          <w:rFonts w:ascii="Century Schoolbook" w:hAnsi="Century Schoolbook"/>
          <w:bCs/>
        </w:rPr>
        <w:t>ens</w:t>
      </w:r>
      <w:r>
        <w:rPr>
          <w:rFonts w:ascii="Century Schoolbook" w:hAnsi="Century Schoolbook"/>
          <w:bCs/>
        </w:rPr>
        <w:t xml:space="preserve"> Set-3 Dbl Convex, 3 Dbl Concave, 75mm Diameter, 20, 30, 50 cm focal length-$19.76 on Amazon.com </w:t>
      </w:r>
    </w:p>
    <w:p w:rsidR="00880819" w:rsidRDefault="00441826" w:rsidP="00F27F97">
      <w:pPr>
        <w:rPr>
          <w:rFonts w:ascii="Century Schoolbook" w:hAnsi="Century Schoolbook"/>
          <w:bCs/>
        </w:rPr>
      </w:pPr>
      <w:r>
        <w:rPr>
          <w:rFonts w:ascii="Century Schoolbook" w:hAnsi="Century Schoolbook"/>
          <w:bCs/>
        </w:rPr>
        <w:t>Hot plate</w:t>
      </w:r>
      <w:r w:rsidR="00880819">
        <w:rPr>
          <w:rFonts w:ascii="Century Schoolbook" w:hAnsi="Century Schoolbook"/>
          <w:bCs/>
        </w:rPr>
        <w:t>-Flinn-AP7233  $177.15</w:t>
      </w:r>
    </w:p>
    <w:p w:rsidR="00441826" w:rsidRDefault="00441826" w:rsidP="00F27F97">
      <w:pPr>
        <w:rPr>
          <w:rFonts w:ascii="Century Schoolbook" w:hAnsi="Century Schoolbook"/>
          <w:bCs/>
        </w:rPr>
      </w:pPr>
      <w:r>
        <w:rPr>
          <w:rFonts w:ascii="Century Schoolbook" w:hAnsi="Century Schoolbook"/>
          <w:bCs/>
        </w:rPr>
        <w:t>100 mL beaker</w:t>
      </w:r>
      <w:r w:rsidR="00880819">
        <w:rPr>
          <w:rFonts w:ascii="Century Schoolbook" w:hAnsi="Century Schoolbook"/>
          <w:bCs/>
        </w:rPr>
        <w:t>-</w:t>
      </w:r>
      <w:proofErr w:type="spellStart"/>
      <w:r w:rsidR="00880819">
        <w:rPr>
          <w:rFonts w:ascii="Century Schoolbook" w:hAnsi="Century Schoolbook"/>
          <w:bCs/>
        </w:rPr>
        <w:t>Flinn</w:t>
      </w:r>
      <w:proofErr w:type="spellEnd"/>
      <w:r w:rsidR="00880819">
        <w:rPr>
          <w:rFonts w:ascii="Century Schoolbook" w:hAnsi="Century Schoolbook"/>
          <w:bCs/>
        </w:rPr>
        <w:t xml:space="preserve"> GP1010  $3.25</w:t>
      </w:r>
    </w:p>
    <w:p w:rsidR="003A7582" w:rsidRDefault="00880819" w:rsidP="00F27F97">
      <w:pPr>
        <w:rPr>
          <w:rFonts w:ascii="Century Schoolbook" w:hAnsi="Century Schoolbook"/>
          <w:bCs/>
        </w:rPr>
      </w:pPr>
      <w:r>
        <w:rPr>
          <w:rFonts w:ascii="Century Schoolbook" w:hAnsi="Century Schoolbook"/>
          <w:bCs/>
        </w:rPr>
        <w:t>15</w:t>
      </w:r>
      <w:r w:rsidR="003A7582">
        <w:rPr>
          <w:rFonts w:ascii="Century Schoolbook" w:hAnsi="Century Schoolbook"/>
          <w:bCs/>
        </w:rPr>
        <w:t>0</w:t>
      </w:r>
      <w:r>
        <w:rPr>
          <w:rFonts w:ascii="Century Schoolbook" w:hAnsi="Century Schoolbook"/>
          <w:bCs/>
        </w:rPr>
        <w:t xml:space="preserve"> mm, SSP </w:t>
      </w:r>
      <w:r w:rsidR="00441826">
        <w:rPr>
          <w:rFonts w:ascii="Century Schoolbook" w:hAnsi="Century Schoolbook"/>
          <w:bCs/>
        </w:rPr>
        <w:t>p-type silicon wafer</w:t>
      </w:r>
      <w:r>
        <w:rPr>
          <w:rFonts w:ascii="Century Schoolbook" w:hAnsi="Century Schoolbook"/>
          <w:bCs/>
        </w:rPr>
        <w:t xml:space="preserve"> – University Wafer – ID 2087  $19.90 each</w:t>
      </w:r>
      <w:r w:rsidR="003A7582">
        <w:rPr>
          <w:rFonts w:ascii="Century Schoolbook" w:hAnsi="Century Schoolbook"/>
          <w:bCs/>
        </w:rPr>
        <w:t xml:space="preserve"> or comparable.</w:t>
      </w:r>
    </w:p>
    <w:p w:rsidR="003A7582" w:rsidRDefault="003A7582" w:rsidP="00F27F97">
      <w:pPr>
        <w:rPr>
          <w:rFonts w:ascii="Century Schoolbook" w:hAnsi="Century Schoolbook"/>
          <w:bCs/>
        </w:rPr>
      </w:pPr>
      <w:r>
        <w:rPr>
          <w:rFonts w:ascii="Century Schoolbook" w:hAnsi="Century Schoolbook"/>
          <w:bCs/>
        </w:rPr>
        <w:t>9 V batteries (6-10 per setup)-</w:t>
      </w:r>
      <w:proofErr w:type="spellStart"/>
      <w:r>
        <w:rPr>
          <w:rFonts w:ascii="Century Schoolbook" w:hAnsi="Century Schoolbook"/>
          <w:bCs/>
        </w:rPr>
        <w:t>Flinn</w:t>
      </w:r>
      <w:proofErr w:type="spellEnd"/>
      <w:r>
        <w:rPr>
          <w:rFonts w:ascii="Century Schoolbook" w:hAnsi="Century Schoolbook"/>
          <w:bCs/>
        </w:rPr>
        <w:t xml:space="preserve"> Scientific Company-AP 1430  $4.95 each</w:t>
      </w:r>
    </w:p>
    <w:p w:rsidR="003A7582" w:rsidRDefault="003A7582" w:rsidP="00F27F97">
      <w:pPr>
        <w:rPr>
          <w:rFonts w:ascii="Century Schoolbook" w:hAnsi="Century Schoolbook"/>
          <w:bCs/>
        </w:rPr>
      </w:pPr>
      <w:r>
        <w:rPr>
          <w:rFonts w:ascii="Century Schoolbook" w:hAnsi="Century Schoolbook"/>
          <w:bCs/>
        </w:rPr>
        <w:t>Alligator cords-</w:t>
      </w:r>
      <w:proofErr w:type="spellStart"/>
      <w:r>
        <w:rPr>
          <w:rFonts w:ascii="Century Schoolbook" w:hAnsi="Century Schoolbook"/>
          <w:bCs/>
        </w:rPr>
        <w:t>Flinn</w:t>
      </w:r>
      <w:proofErr w:type="spellEnd"/>
      <w:r>
        <w:rPr>
          <w:rFonts w:ascii="Century Schoolbook" w:hAnsi="Century Schoolbook"/>
          <w:bCs/>
        </w:rPr>
        <w:t xml:space="preserve"> Scientific Company-AP 6052  $9.50/10</w:t>
      </w:r>
    </w:p>
    <w:p w:rsidR="00446C3F" w:rsidRPr="00441826" w:rsidRDefault="00BF1770" w:rsidP="00F27F97">
      <w:pPr>
        <w:rPr>
          <w:rFonts w:ascii="Century Schoolbook" w:hAnsi="Century Schoolbook"/>
          <w:bCs/>
        </w:rPr>
      </w:pPr>
      <w:r>
        <w:rPr>
          <w:rFonts w:ascii="Century Schoolbook" w:hAnsi="Century Schoolbook"/>
          <w:bCs/>
        </w:rPr>
        <w:t>Carbon electrode-</w:t>
      </w:r>
      <w:proofErr w:type="spellStart"/>
      <w:r>
        <w:rPr>
          <w:rFonts w:ascii="Century Schoolbook" w:hAnsi="Century Schoolbook"/>
          <w:bCs/>
        </w:rPr>
        <w:t>Flinn</w:t>
      </w:r>
      <w:proofErr w:type="spellEnd"/>
      <w:r>
        <w:rPr>
          <w:rFonts w:ascii="Century Schoolbook" w:hAnsi="Century Schoolbook"/>
          <w:bCs/>
        </w:rPr>
        <w:t xml:space="preserve"> Scientific Company-</w:t>
      </w:r>
      <w:proofErr w:type="gramStart"/>
      <w:r>
        <w:rPr>
          <w:rFonts w:ascii="Century Schoolbook" w:hAnsi="Century Schoolbook"/>
          <w:bCs/>
        </w:rPr>
        <w:t>C0410  9.90</w:t>
      </w:r>
      <w:proofErr w:type="gramEnd"/>
      <w:r>
        <w:rPr>
          <w:rFonts w:ascii="Century Schoolbook" w:hAnsi="Century Schoolbook"/>
          <w:bCs/>
        </w:rPr>
        <w:t>/6</w:t>
      </w:r>
    </w:p>
    <w:p w:rsidR="00446C3F" w:rsidRDefault="00446C3F" w:rsidP="00F27F97">
      <w:pPr>
        <w:rPr>
          <w:rFonts w:ascii="Century Schoolbook" w:hAnsi="Century Schoolbook"/>
          <w:b/>
          <w:bCs/>
        </w:rPr>
      </w:pPr>
    </w:p>
    <w:p w:rsidR="00446C3F" w:rsidRDefault="00446C3F" w:rsidP="00F27F97">
      <w:pPr>
        <w:jc w:val="center"/>
        <w:rPr>
          <w:rFonts w:ascii="Century Schoolbook" w:hAnsi="Century Schoolbook"/>
          <w:b/>
        </w:rPr>
      </w:pPr>
    </w:p>
    <w:p w:rsidR="00880819" w:rsidRDefault="00880819" w:rsidP="00F27F97">
      <w:pPr>
        <w:jc w:val="center"/>
        <w:rPr>
          <w:rFonts w:ascii="Century Schoolbook" w:hAnsi="Century Schoolbook"/>
          <w:b/>
        </w:rPr>
      </w:pPr>
    </w:p>
    <w:p w:rsidR="00880819" w:rsidRDefault="00880819" w:rsidP="00F27F97">
      <w:pPr>
        <w:jc w:val="center"/>
        <w:rPr>
          <w:rFonts w:ascii="Century Schoolbook" w:hAnsi="Century Schoolbook"/>
          <w:b/>
        </w:rPr>
      </w:pPr>
    </w:p>
    <w:p w:rsidR="00880819" w:rsidRDefault="00880819" w:rsidP="00BF1770">
      <w:pPr>
        <w:rPr>
          <w:rFonts w:ascii="Century Schoolbook" w:hAnsi="Century Schoolbook"/>
          <w:b/>
        </w:rPr>
      </w:pPr>
    </w:p>
    <w:p w:rsidR="00F27F97" w:rsidRDefault="00F27F97" w:rsidP="00F27F97">
      <w:pPr>
        <w:jc w:val="center"/>
        <w:rPr>
          <w:rFonts w:ascii="Century Schoolbook" w:hAnsi="Century Schoolbook"/>
          <w:b/>
        </w:rPr>
      </w:pPr>
      <w:r>
        <w:rPr>
          <w:rFonts w:ascii="Century Schoolbook" w:hAnsi="Century Schoolbook"/>
          <w:b/>
        </w:rPr>
        <w:t>Experiment</w:t>
      </w:r>
    </w:p>
    <w:p w:rsidR="00F27F97" w:rsidRDefault="00F27F97" w:rsidP="00F27F97">
      <w:pPr>
        <w:jc w:val="center"/>
        <w:rPr>
          <w:rFonts w:ascii="Century Schoolbook" w:hAnsi="Century Schoolbook"/>
          <w:b/>
        </w:rPr>
      </w:pPr>
    </w:p>
    <w:p w:rsidR="00F27F97" w:rsidRDefault="00F27F97" w:rsidP="00F27F97">
      <w:pPr>
        <w:rPr>
          <w:rFonts w:ascii="Century Schoolbook" w:hAnsi="Century Schoolbook"/>
        </w:rPr>
      </w:pPr>
      <w:r>
        <w:rPr>
          <w:rFonts w:ascii="Century Schoolbook" w:hAnsi="Century Schoolbook"/>
        </w:rPr>
        <w:t>Use t</w:t>
      </w:r>
      <w:r w:rsidR="00BF1770">
        <w:rPr>
          <w:rFonts w:ascii="Century Schoolbook" w:hAnsi="Century Schoolbook"/>
        </w:rPr>
        <w:t xml:space="preserve">he basic process described in the </w:t>
      </w:r>
      <w:proofErr w:type="spellStart"/>
      <w:proofErr w:type="gramStart"/>
      <w:r w:rsidR="00BF1770">
        <w:rPr>
          <w:rFonts w:ascii="Century Schoolbook" w:hAnsi="Century Schoolbook"/>
        </w:rPr>
        <w:t>powerpoint</w:t>
      </w:r>
      <w:proofErr w:type="spellEnd"/>
      <w:proofErr w:type="gramEnd"/>
      <w:r>
        <w:rPr>
          <w:rFonts w:ascii="Century Schoolbook" w:hAnsi="Century Schoolbook"/>
        </w:rPr>
        <w:t xml:space="preserve"> and demonstrated in class as a basis for designing your own experiment.  Answer the following questions below as you discuss how you’d like your experiment to proceed.</w:t>
      </w:r>
    </w:p>
    <w:p w:rsidR="00F27F97" w:rsidRDefault="00F27F97" w:rsidP="00F27F97">
      <w:pPr>
        <w:rPr>
          <w:rFonts w:ascii="Century Schoolbook" w:hAnsi="Century Schoolbook"/>
        </w:rPr>
      </w:pPr>
    </w:p>
    <w:p w:rsidR="00F27F97" w:rsidRDefault="00F27F97" w:rsidP="00F27F97">
      <w:pPr>
        <w:rPr>
          <w:rFonts w:ascii="Century Schoolbook" w:hAnsi="Century Schoolbook"/>
        </w:rPr>
      </w:pPr>
      <w:r>
        <w:rPr>
          <w:rFonts w:ascii="Century Schoolbook" w:hAnsi="Century Schoolbook"/>
        </w:rPr>
        <w:t>1.  What parameters if any do you plan to change?  How will you change them?</w:t>
      </w:r>
    </w:p>
    <w:p w:rsidR="00F27F97" w:rsidRDefault="00F27F97" w:rsidP="00F27F97">
      <w:pPr>
        <w:rPr>
          <w:rFonts w:ascii="Century Schoolbook" w:hAnsi="Century Schoolbook"/>
        </w:rPr>
      </w:pPr>
    </w:p>
    <w:p w:rsidR="00F27F97" w:rsidRDefault="00F27F97" w:rsidP="00F27F97">
      <w:pPr>
        <w:rPr>
          <w:rFonts w:ascii="Century Schoolbook" w:hAnsi="Century Schoolbook"/>
        </w:rPr>
      </w:pPr>
    </w:p>
    <w:p w:rsidR="00F27F97" w:rsidRDefault="00F27F97" w:rsidP="00F27F97">
      <w:pPr>
        <w:rPr>
          <w:rFonts w:ascii="Century Schoolbook" w:hAnsi="Century Schoolbook"/>
        </w:rPr>
      </w:pPr>
    </w:p>
    <w:p w:rsidR="00F27F97" w:rsidRDefault="00F27F97" w:rsidP="00F27F97">
      <w:pPr>
        <w:rPr>
          <w:rFonts w:ascii="Century Schoolbook" w:hAnsi="Century Schoolbook"/>
        </w:rPr>
      </w:pPr>
    </w:p>
    <w:p w:rsidR="00F27F97" w:rsidRDefault="00F27F97" w:rsidP="00F27F97">
      <w:pPr>
        <w:rPr>
          <w:rFonts w:ascii="Century Schoolbook" w:hAnsi="Century Schoolbook"/>
        </w:rPr>
      </w:pPr>
    </w:p>
    <w:p w:rsidR="00F27F97" w:rsidRDefault="00F27F97" w:rsidP="00F27F97">
      <w:pPr>
        <w:rPr>
          <w:rFonts w:ascii="Century Schoolbook" w:hAnsi="Century Schoolbook"/>
        </w:rPr>
      </w:pPr>
    </w:p>
    <w:p w:rsidR="00F27F97" w:rsidRDefault="00F27F97" w:rsidP="00F27F97">
      <w:pPr>
        <w:rPr>
          <w:rFonts w:ascii="Century Schoolbook" w:hAnsi="Century Schoolbook"/>
        </w:rPr>
      </w:pPr>
      <w:r>
        <w:rPr>
          <w:rFonts w:ascii="Century Schoolbook" w:hAnsi="Century Schoolbook"/>
        </w:rPr>
        <w:t>2.  What image do you plan to project onto the silicon?</w:t>
      </w:r>
    </w:p>
    <w:p w:rsidR="00F27F97" w:rsidRDefault="00F27F97" w:rsidP="00F27F97">
      <w:pPr>
        <w:rPr>
          <w:rFonts w:ascii="Century Schoolbook" w:hAnsi="Century Schoolbook"/>
        </w:rPr>
      </w:pPr>
    </w:p>
    <w:p w:rsidR="00F27F97" w:rsidRDefault="00F27F97" w:rsidP="00F27F97">
      <w:pPr>
        <w:rPr>
          <w:rFonts w:ascii="Century Schoolbook" w:hAnsi="Century Schoolbook"/>
        </w:rPr>
      </w:pPr>
    </w:p>
    <w:p w:rsidR="00F27F97" w:rsidRDefault="00F27F97" w:rsidP="00F27F97">
      <w:pPr>
        <w:rPr>
          <w:rFonts w:ascii="Century Schoolbook" w:hAnsi="Century Schoolbook"/>
        </w:rPr>
      </w:pPr>
    </w:p>
    <w:p w:rsidR="00F27F97" w:rsidRDefault="00F27F97" w:rsidP="00F27F97">
      <w:pPr>
        <w:rPr>
          <w:rFonts w:ascii="Century Schoolbook" w:hAnsi="Century Schoolbook"/>
        </w:rPr>
      </w:pPr>
    </w:p>
    <w:p w:rsidR="00F27F97" w:rsidRDefault="00F27F97" w:rsidP="00F27F97">
      <w:pPr>
        <w:rPr>
          <w:rFonts w:ascii="Century Schoolbook" w:hAnsi="Century Schoolbook"/>
        </w:rPr>
      </w:pPr>
    </w:p>
    <w:p w:rsidR="00F27F97" w:rsidRDefault="00F27F97" w:rsidP="00F27F97">
      <w:pPr>
        <w:rPr>
          <w:rFonts w:ascii="Century Schoolbook" w:hAnsi="Century Schoolbook"/>
        </w:rPr>
      </w:pPr>
    </w:p>
    <w:p w:rsidR="00F27F97" w:rsidRDefault="00F27F97" w:rsidP="00F27F97">
      <w:pPr>
        <w:rPr>
          <w:rFonts w:ascii="Century Schoolbook" w:hAnsi="Century Schoolbook"/>
        </w:rPr>
      </w:pPr>
      <w:r>
        <w:rPr>
          <w:rFonts w:ascii="Century Schoolbook" w:hAnsi="Century Schoolbook"/>
        </w:rPr>
        <w:t>Write the procedure below for setting up and performing the experiment.</w:t>
      </w:r>
    </w:p>
    <w:p w:rsidR="00F27F97" w:rsidRPr="00F27F97" w:rsidRDefault="00F27F97" w:rsidP="00F27F97">
      <w:pPr>
        <w:rPr>
          <w:rFonts w:ascii="Century Schoolbook" w:hAnsi="Century Schoolbook"/>
          <w:b/>
        </w:rPr>
      </w:pPr>
      <w:r>
        <w:rPr>
          <w:rFonts w:ascii="Century Schoolbook" w:hAnsi="Century Schoolbook"/>
          <w:b/>
        </w:rPr>
        <w:t>Procedure</w:t>
      </w:r>
    </w:p>
    <w:p w:rsidR="00F27F97" w:rsidRDefault="00F27F97" w:rsidP="00F27F97">
      <w:pPr>
        <w:rPr>
          <w:rFonts w:ascii="Century Schoolbook" w:hAnsi="Century Schoolbook"/>
        </w:rPr>
      </w:pPr>
    </w:p>
    <w:p w:rsidR="00F27F97" w:rsidRDefault="00F27F97" w:rsidP="00F27F97">
      <w:pPr>
        <w:rPr>
          <w:rFonts w:ascii="Century Schoolbook" w:hAnsi="Century Schoolbook"/>
        </w:rPr>
      </w:pPr>
    </w:p>
    <w:p w:rsidR="00F27F97" w:rsidRDefault="00F27F97" w:rsidP="00F27F97">
      <w:pPr>
        <w:rPr>
          <w:rFonts w:ascii="Century Schoolbook" w:hAnsi="Century Schoolbook"/>
        </w:rPr>
      </w:pPr>
    </w:p>
    <w:p w:rsidR="00F27F97" w:rsidRDefault="00F27F97" w:rsidP="00F27F97">
      <w:pPr>
        <w:rPr>
          <w:rFonts w:ascii="Century Schoolbook" w:hAnsi="Century Schoolbook"/>
        </w:rPr>
      </w:pPr>
    </w:p>
    <w:p w:rsidR="00F27F97" w:rsidRDefault="00F27F97" w:rsidP="00F27F97">
      <w:pPr>
        <w:rPr>
          <w:rFonts w:ascii="Century Schoolbook" w:hAnsi="Century Schoolbook"/>
        </w:rPr>
      </w:pPr>
    </w:p>
    <w:p w:rsidR="00F27F97" w:rsidRDefault="00F27F97" w:rsidP="00F27F97">
      <w:pPr>
        <w:rPr>
          <w:rFonts w:ascii="Century Schoolbook" w:hAnsi="Century Schoolbook"/>
        </w:rPr>
      </w:pPr>
    </w:p>
    <w:p w:rsidR="00F27F97" w:rsidRDefault="00F27F97" w:rsidP="00F27F97">
      <w:pPr>
        <w:rPr>
          <w:rFonts w:ascii="Century Schoolbook" w:hAnsi="Century Schoolbook"/>
        </w:rPr>
      </w:pPr>
    </w:p>
    <w:p w:rsidR="00F27F97" w:rsidRDefault="00F27F97" w:rsidP="00F27F97">
      <w:pPr>
        <w:rPr>
          <w:rFonts w:ascii="Century Schoolbook" w:hAnsi="Century Schoolbook"/>
        </w:rPr>
      </w:pPr>
    </w:p>
    <w:p w:rsidR="00F27F97" w:rsidRDefault="00F27F97" w:rsidP="00F27F97">
      <w:pPr>
        <w:rPr>
          <w:rFonts w:ascii="Century Schoolbook" w:hAnsi="Century Schoolbook"/>
        </w:rPr>
      </w:pPr>
    </w:p>
    <w:p w:rsidR="00F27F97" w:rsidRDefault="00F27F97" w:rsidP="00F27F97">
      <w:pPr>
        <w:rPr>
          <w:rFonts w:ascii="Century Schoolbook" w:hAnsi="Century Schoolbook"/>
        </w:rPr>
      </w:pPr>
    </w:p>
    <w:p w:rsidR="00F27F97" w:rsidRDefault="00F27F97" w:rsidP="00F27F97">
      <w:pPr>
        <w:rPr>
          <w:rFonts w:ascii="Century Schoolbook" w:hAnsi="Century Schoolbook"/>
        </w:rPr>
      </w:pPr>
    </w:p>
    <w:p w:rsidR="00F27F97" w:rsidRDefault="00F27F97" w:rsidP="00F27F97">
      <w:pPr>
        <w:rPr>
          <w:rFonts w:ascii="Century Schoolbook" w:hAnsi="Century Schoolbook"/>
        </w:rPr>
      </w:pPr>
    </w:p>
    <w:p w:rsidR="00F27F97" w:rsidRDefault="00F27F97" w:rsidP="00F27F97">
      <w:pPr>
        <w:rPr>
          <w:rFonts w:ascii="Century Schoolbook" w:hAnsi="Century Schoolbook"/>
        </w:rPr>
      </w:pPr>
    </w:p>
    <w:p w:rsidR="00F27F97" w:rsidRDefault="00F27F97" w:rsidP="00F27F97">
      <w:pPr>
        <w:rPr>
          <w:rFonts w:ascii="Century Schoolbook" w:hAnsi="Century Schoolbook"/>
        </w:rPr>
      </w:pPr>
    </w:p>
    <w:p w:rsidR="00F27F97" w:rsidRDefault="00F27F97" w:rsidP="00F27F97">
      <w:pPr>
        <w:rPr>
          <w:rFonts w:ascii="Century Schoolbook" w:hAnsi="Century Schoolbook"/>
        </w:rPr>
      </w:pPr>
    </w:p>
    <w:p w:rsidR="00F27F97" w:rsidRDefault="00F27F97" w:rsidP="00F27F97">
      <w:pPr>
        <w:rPr>
          <w:rFonts w:ascii="Century Schoolbook" w:hAnsi="Century Schoolbook"/>
        </w:rPr>
      </w:pPr>
    </w:p>
    <w:p w:rsidR="00F27F97" w:rsidRDefault="00F27F97" w:rsidP="00F27F97">
      <w:pPr>
        <w:rPr>
          <w:rFonts w:ascii="Century Schoolbook" w:hAnsi="Century Schoolbook"/>
        </w:rPr>
      </w:pPr>
    </w:p>
    <w:p w:rsidR="00F27F97" w:rsidRDefault="00F27F97" w:rsidP="00F27F97">
      <w:pPr>
        <w:rPr>
          <w:rFonts w:ascii="Century Schoolbook" w:hAnsi="Century Schoolbook"/>
        </w:rPr>
      </w:pPr>
    </w:p>
    <w:p w:rsidR="00F27F97" w:rsidRDefault="00F27F97" w:rsidP="00F27F97">
      <w:pPr>
        <w:rPr>
          <w:rFonts w:ascii="Century Schoolbook" w:hAnsi="Century Schoolbook"/>
        </w:rPr>
      </w:pPr>
    </w:p>
    <w:p w:rsidR="00F27F97" w:rsidRDefault="00F27F97" w:rsidP="00F27F97">
      <w:pPr>
        <w:rPr>
          <w:rFonts w:ascii="Century Schoolbook" w:hAnsi="Century Schoolbook"/>
        </w:rPr>
      </w:pPr>
    </w:p>
    <w:p w:rsidR="00F27F97" w:rsidRDefault="00F27F97" w:rsidP="00F27F97">
      <w:pPr>
        <w:rPr>
          <w:rFonts w:ascii="Century Schoolbook" w:hAnsi="Century Schoolbook"/>
        </w:rPr>
      </w:pPr>
    </w:p>
    <w:p w:rsidR="00F27F97" w:rsidRDefault="00F27F97" w:rsidP="00F27F97">
      <w:pPr>
        <w:rPr>
          <w:rFonts w:ascii="Century Schoolbook" w:hAnsi="Century Schoolbook"/>
          <w:b/>
        </w:rPr>
      </w:pPr>
      <w:r w:rsidRPr="00F27F97">
        <w:rPr>
          <w:rFonts w:ascii="Century Schoolbook" w:hAnsi="Century Schoolbook"/>
          <w:b/>
        </w:rPr>
        <w:t>Results</w:t>
      </w:r>
    </w:p>
    <w:p w:rsidR="00545C0B" w:rsidRDefault="00F27F97" w:rsidP="00F27F97">
      <w:pPr>
        <w:rPr>
          <w:rFonts w:ascii="Century Schoolbook" w:hAnsi="Century Schoolbook"/>
        </w:rPr>
      </w:pPr>
      <w:r>
        <w:rPr>
          <w:rFonts w:ascii="Century Schoolbook" w:hAnsi="Century Schoolbook"/>
        </w:rPr>
        <w:t xml:space="preserve">Comment on the results of your experiment.  </w:t>
      </w:r>
      <w:r w:rsidR="00545C0B">
        <w:rPr>
          <w:rFonts w:ascii="Century Schoolbook" w:hAnsi="Century Schoolbook"/>
        </w:rPr>
        <w:t xml:space="preserve">Be descriptive of your observations during and after the experiment.  </w:t>
      </w:r>
      <w:r>
        <w:rPr>
          <w:rFonts w:ascii="Century Schoolbook" w:hAnsi="Century Schoolbook"/>
        </w:rPr>
        <w:t xml:space="preserve">Did you </w:t>
      </w:r>
      <w:r w:rsidR="0091106E">
        <w:rPr>
          <w:rFonts w:ascii="Century Schoolbook" w:hAnsi="Century Schoolbook"/>
        </w:rPr>
        <w:t xml:space="preserve">obtain good results?  </w:t>
      </w:r>
    </w:p>
    <w:p w:rsidR="00545C0B" w:rsidRDefault="00545C0B" w:rsidP="00F27F97">
      <w:pPr>
        <w:rPr>
          <w:rFonts w:ascii="Century Schoolbook" w:hAnsi="Century Schoolbook"/>
        </w:rPr>
      </w:pPr>
    </w:p>
    <w:p w:rsidR="00545C0B" w:rsidRDefault="00545C0B" w:rsidP="00F27F97">
      <w:pPr>
        <w:rPr>
          <w:rFonts w:ascii="Century Schoolbook" w:hAnsi="Century Schoolbook"/>
        </w:rPr>
      </w:pPr>
    </w:p>
    <w:p w:rsidR="00545C0B" w:rsidRDefault="00545C0B" w:rsidP="00F27F97">
      <w:pPr>
        <w:rPr>
          <w:rFonts w:ascii="Century Schoolbook" w:hAnsi="Century Schoolbook"/>
        </w:rPr>
      </w:pPr>
    </w:p>
    <w:p w:rsidR="00545C0B" w:rsidRDefault="00545C0B" w:rsidP="00F27F97">
      <w:pPr>
        <w:rPr>
          <w:rFonts w:ascii="Century Schoolbook" w:hAnsi="Century Schoolbook"/>
        </w:rPr>
      </w:pPr>
    </w:p>
    <w:p w:rsidR="00545C0B" w:rsidRDefault="00545C0B" w:rsidP="00F27F97">
      <w:pPr>
        <w:rPr>
          <w:rFonts w:ascii="Century Schoolbook" w:hAnsi="Century Schoolbook"/>
        </w:rPr>
      </w:pPr>
    </w:p>
    <w:p w:rsidR="00545C0B" w:rsidRDefault="00545C0B" w:rsidP="00F27F97">
      <w:pPr>
        <w:rPr>
          <w:rFonts w:ascii="Century Schoolbook" w:hAnsi="Century Schoolbook"/>
        </w:rPr>
      </w:pPr>
    </w:p>
    <w:p w:rsidR="00545C0B" w:rsidRDefault="00545C0B" w:rsidP="00F27F97">
      <w:pPr>
        <w:rPr>
          <w:rFonts w:ascii="Century Schoolbook" w:hAnsi="Century Schoolbook"/>
        </w:rPr>
      </w:pPr>
    </w:p>
    <w:p w:rsidR="00545C0B" w:rsidRDefault="00545C0B" w:rsidP="00F27F97">
      <w:pPr>
        <w:rPr>
          <w:rFonts w:ascii="Century Schoolbook" w:hAnsi="Century Schoolbook"/>
        </w:rPr>
      </w:pPr>
    </w:p>
    <w:p w:rsidR="00545C0B" w:rsidRDefault="00545C0B" w:rsidP="00F27F97">
      <w:pPr>
        <w:rPr>
          <w:rFonts w:ascii="Century Schoolbook" w:hAnsi="Century Schoolbook"/>
        </w:rPr>
      </w:pPr>
    </w:p>
    <w:p w:rsidR="00545C0B" w:rsidRDefault="0091106E" w:rsidP="00F27F97">
      <w:pPr>
        <w:rPr>
          <w:rFonts w:ascii="Century Schoolbook" w:hAnsi="Century Schoolbook"/>
        </w:rPr>
      </w:pPr>
      <w:r>
        <w:rPr>
          <w:rFonts w:ascii="Century Schoolbook" w:hAnsi="Century Schoolbook"/>
        </w:rPr>
        <w:t xml:space="preserve">What part of your procedure do you think was most important in determining the success or lack of success of your experiment?  </w:t>
      </w:r>
    </w:p>
    <w:p w:rsidR="00545C0B" w:rsidRDefault="00545C0B" w:rsidP="00F27F97">
      <w:pPr>
        <w:rPr>
          <w:rFonts w:ascii="Century Schoolbook" w:hAnsi="Century Schoolbook"/>
        </w:rPr>
      </w:pPr>
    </w:p>
    <w:p w:rsidR="00545C0B" w:rsidRDefault="00545C0B" w:rsidP="00F27F97">
      <w:pPr>
        <w:rPr>
          <w:rFonts w:ascii="Century Schoolbook" w:hAnsi="Century Schoolbook"/>
        </w:rPr>
      </w:pPr>
    </w:p>
    <w:p w:rsidR="00545C0B" w:rsidRDefault="00545C0B" w:rsidP="00F27F97">
      <w:pPr>
        <w:rPr>
          <w:rFonts w:ascii="Century Schoolbook" w:hAnsi="Century Schoolbook"/>
        </w:rPr>
      </w:pPr>
    </w:p>
    <w:p w:rsidR="00545C0B" w:rsidRDefault="00545C0B" w:rsidP="00F27F97">
      <w:pPr>
        <w:rPr>
          <w:rFonts w:ascii="Century Schoolbook" w:hAnsi="Century Schoolbook"/>
        </w:rPr>
      </w:pPr>
    </w:p>
    <w:p w:rsidR="00545C0B" w:rsidRDefault="00545C0B" w:rsidP="00F27F97">
      <w:pPr>
        <w:rPr>
          <w:rFonts w:ascii="Century Schoolbook" w:hAnsi="Century Schoolbook"/>
        </w:rPr>
      </w:pPr>
    </w:p>
    <w:p w:rsidR="00545C0B" w:rsidRDefault="00545C0B" w:rsidP="00F27F97">
      <w:pPr>
        <w:rPr>
          <w:rFonts w:ascii="Century Schoolbook" w:hAnsi="Century Schoolbook"/>
        </w:rPr>
      </w:pPr>
    </w:p>
    <w:p w:rsidR="00545C0B" w:rsidRDefault="00545C0B" w:rsidP="00F27F97">
      <w:pPr>
        <w:rPr>
          <w:rFonts w:ascii="Century Schoolbook" w:hAnsi="Century Schoolbook"/>
        </w:rPr>
      </w:pPr>
    </w:p>
    <w:p w:rsidR="00545C0B" w:rsidRDefault="00545C0B" w:rsidP="00F27F97">
      <w:pPr>
        <w:rPr>
          <w:rFonts w:ascii="Century Schoolbook" w:hAnsi="Century Schoolbook"/>
        </w:rPr>
      </w:pPr>
    </w:p>
    <w:p w:rsidR="00545C0B" w:rsidRDefault="00545C0B" w:rsidP="00F27F97">
      <w:pPr>
        <w:rPr>
          <w:rFonts w:ascii="Century Schoolbook" w:hAnsi="Century Schoolbook"/>
        </w:rPr>
      </w:pPr>
    </w:p>
    <w:p w:rsidR="0091106E" w:rsidRDefault="0091106E" w:rsidP="00F27F97">
      <w:pPr>
        <w:rPr>
          <w:rFonts w:ascii="Century Schoolbook" w:hAnsi="Century Schoolbook"/>
        </w:rPr>
      </w:pPr>
      <w:r>
        <w:rPr>
          <w:rFonts w:ascii="Century Schoolbook" w:hAnsi="Century Schoolbook"/>
        </w:rPr>
        <w:t>If you could perform the experiment again, what changes would you make?</w:t>
      </w:r>
    </w:p>
    <w:p w:rsidR="0091106E" w:rsidRDefault="0091106E" w:rsidP="00F27F97">
      <w:pPr>
        <w:rPr>
          <w:rFonts w:ascii="Century Schoolbook" w:hAnsi="Century Schoolbook"/>
        </w:rPr>
      </w:pPr>
    </w:p>
    <w:p w:rsidR="0091106E" w:rsidRDefault="0091106E" w:rsidP="00F27F97">
      <w:pPr>
        <w:rPr>
          <w:rFonts w:ascii="Century Schoolbook" w:hAnsi="Century Schoolbook"/>
        </w:rPr>
      </w:pPr>
    </w:p>
    <w:p w:rsidR="0091106E" w:rsidRDefault="0091106E" w:rsidP="00F27F97">
      <w:pPr>
        <w:rPr>
          <w:rFonts w:ascii="Century Schoolbook" w:hAnsi="Century Schoolbook"/>
        </w:rPr>
      </w:pPr>
    </w:p>
    <w:p w:rsidR="0091106E" w:rsidRDefault="0091106E" w:rsidP="00F27F97">
      <w:pPr>
        <w:rPr>
          <w:rFonts w:ascii="Century Schoolbook" w:hAnsi="Century Schoolbook"/>
        </w:rPr>
      </w:pPr>
    </w:p>
    <w:p w:rsidR="0091106E" w:rsidRDefault="0091106E" w:rsidP="00F27F97">
      <w:pPr>
        <w:rPr>
          <w:rFonts w:ascii="Century Schoolbook" w:hAnsi="Century Schoolbook"/>
        </w:rPr>
      </w:pPr>
    </w:p>
    <w:p w:rsidR="0091106E" w:rsidRDefault="0091106E" w:rsidP="00F27F97">
      <w:pPr>
        <w:rPr>
          <w:rFonts w:ascii="Century Schoolbook" w:hAnsi="Century Schoolbook"/>
        </w:rPr>
      </w:pPr>
    </w:p>
    <w:p w:rsidR="0091106E" w:rsidRDefault="0091106E" w:rsidP="00F27F97">
      <w:pPr>
        <w:rPr>
          <w:rFonts w:ascii="Century Schoolbook" w:hAnsi="Century Schoolbook"/>
        </w:rPr>
      </w:pPr>
    </w:p>
    <w:p w:rsidR="0091106E" w:rsidRDefault="0091106E" w:rsidP="00F27F97">
      <w:pPr>
        <w:rPr>
          <w:rFonts w:ascii="Century Schoolbook" w:hAnsi="Century Schoolbook"/>
        </w:rPr>
      </w:pPr>
    </w:p>
    <w:p w:rsidR="0091106E" w:rsidRDefault="0091106E" w:rsidP="00F27F97">
      <w:pPr>
        <w:rPr>
          <w:rFonts w:ascii="Century Schoolbook" w:hAnsi="Century Schoolbook"/>
        </w:rPr>
      </w:pPr>
    </w:p>
    <w:p w:rsidR="0091106E" w:rsidRDefault="00545C0B" w:rsidP="00F27F97">
      <w:pPr>
        <w:rPr>
          <w:rFonts w:ascii="Century Schoolbook" w:hAnsi="Century Schoolbook"/>
        </w:rPr>
      </w:pPr>
      <w:r>
        <w:rPr>
          <w:rFonts w:ascii="Century Schoolbook" w:hAnsi="Century Schoolbook"/>
        </w:rPr>
        <w:t>What parameter did you vary?  What were the effects of varying that parameter?</w:t>
      </w:r>
    </w:p>
    <w:p w:rsidR="0091106E" w:rsidRDefault="0091106E" w:rsidP="00F27F97">
      <w:pPr>
        <w:rPr>
          <w:rFonts w:ascii="Century Schoolbook" w:hAnsi="Century Schoolbook"/>
        </w:rPr>
      </w:pPr>
    </w:p>
    <w:p w:rsidR="0091106E" w:rsidRDefault="0091106E" w:rsidP="00F27F97">
      <w:pPr>
        <w:rPr>
          <w:rFonts w:ascii="Century Schoolbook" w:hAnsi="Century Schoolbook"/>
        </w:rPr>
      </w:pPr>
    </w:p>
    <w:p w:rsidR="0091106E" w:rsidRDefault="0091106E" w:rsidP="00F27F97">
      <w:pPr>
        <w:rPr>
          <w:rFonts w:ascii="Century Schoolbook" w:hAnsi="Century Schoolbook"/>
        </w:rPr>
      </w:pPr>
    </w:p>
    <w:p w:rsidR="0091106E" w:rsidRDefault="0091106E" w:rsidP="00F27F97">
      <w:pPr>
        <w:rPr>
          <w:rFonts w:ascii="Century Schoolbook" w:hAnsi="Century Schoolbook"/>
        </w:rPr>
      </w:pPr>
    </w:p>
    <w:p w:rsidR="0091106E" w:rsidRDefault="0091106E" w:rsidP="00F27F97">
      <w:pPr>
        <w:rPr>
          <w:rFonts w:ascii="Century Schoolbook" w:hAnsi="Century Schoolbook"/>
        </w:rPr>
      </w:pPr>
    </w:p>
    <w:p w:rsidR="0091106E" w:rsidRDefault="0091106E" w:rsidP="00F27F97">
      <w:pPr>
        <w:rPr>
          <w:rFonts w:ascii="Century Schoolbook" w:hAnsi="Century Schoolbook"/>
        </w:rPr>
      </w:pPr>
    </w:p>
    <w:p w:rsidR="0091106E" w:rsidRDefault="0091106E" w:rsidP="00F27F97">
      <w:pPr>
        <w:rPr>
          <w:rFonts w:ascii="Century Schoolbook" w:hAnsi="Century Schoolbook"/>
        </w:rPr>
      </w:pPr>
    </w:p>
    <w:p w:rsidR="00545C0B" w:rsidRDefault="00545C0B" w:rsidP="00F27F97">
      <w:pPr>
        <w:rPr>
          <w:rFonts w:ascii="Century Schoolbook" w:hAnsi="Century Schoolbook"/>
          <w:b/>
        </w:rPr>
      </w:pPr>
    </w:p>
    <w:p w:rsidR="00545C0B" w:rsidRDefault="00545C0B" w:rsidP="00F27F97">
      <w:pPr>
        <w:rPr>
          <w:rFonts w:ascii="Century Schoolbook" w:hAnsi="Century Schoolbook"/>
          <w:b/>
        </w:rPr>
      </w:pPr>
    </w:p>
    <w:p w:rsidR="0091106E" w:rsidRDefault="0091106E" w:rsidP="00F27F97">
      <w:pPr>
        <w:rPr>
          <w:rFonts w:ascii="Century Schoolbook" w:hAnsi="Century Schoolbook"/>
          <w:b/>
        </w:rPr>
      </w:pPr>
      <w:r w:rsidRPr="0091106E">
        <w:rPr>
          <w:rFonts w:ascii="Century Schoolbook" w:hAnsi="Century Schoolbook"/>
          <w:b/>
        </w:rPr>
        <w:t>Questions</w:t>
      </w:r>
    </w:p>
    <w:p w:rsidR="0091106E" w:rsidRDefault="0091106E" w:rsidP="00F27F97">
      <w:pPr>
        <w:rPr>
          <w:rFonts w:ascii="Century Schoolbook" w:hAnsi="Century Schoolbook"/>
          <w:b/>
        </w:rPr>
      </w:pPr>
    </w:p>
    <w:p w:rsidR="0091106E" w:rsidRDefault="0091106E" w:rsidP="00F27F97">
      <w:pPr>
        <w:rPr>
          <w:rFonts w:ascii="Century Schoolbook" w:hAnsi="Century Schoolbook"/>
        </w:rPr>
      </w:pPr>
      <w:r>
        <w:rPr>
          <w:rFonts w:ascii="Century Schoolbook" w:hAnsi="Century Schoolbook"/>
        </w:rPr>
        <w:t>1.  Why does raising the temperature increase the etch rate?</w:t>
      </w:r>
    </w:p>
    <w:p w:rsidR="0091106E" w:rsidRDefault="0091106E" w:rsidP="00F27F97">
      <w:pPr>
        <w:rPr>
          <w:rFonts w:ascii="Century Schoolbook" w:hAnsi="Century Schoolbook"/>
        </w:rPr>
      </w:pPr>
    </w:p>
    <w:p w:rsidR="0091106E" w:rsidRDefault="0091106E" w:rsidP="00F27F97">
      <w:pPr>
        <w:rPr>
          <w:rFonts w:ascii="Century Schoolbook" w:hAnsi="Century Schoolbook"/>
        </w:rPr>
      </w:pPr>
    </w:p>
    <w:p w:rsidR="0091106E" w:rsidRDefault="0091106E" w:rsidP="00F27F97">
      <w:pPr>
        <w:rPr>
          <w:rFonts w:ascii="Century Schoolbook" w:hAnsi="Century Schoolbook"/>
        </w:rPr>
      </w:pPr>
    </w:p>
    <w:p w:rsidR="0091106E" w:rsidRDefault="0091106E" w:rsidP="00F27F97">
      <w:pPr>
        <w:rPr>
          <w:rFonts w:ascii="Century Schoolbook" w:hAnsi="Century Schoolbook"/>
        </w:rPr>
      </w:pPr>
      <w:r>
        <w:rPr>
          <w:rFonts w:ascii="Century Schoolbook" w:hAnsi="Century Schoolbook"/>
        </w:rPr>
        <w:t xml:space="preserve">2.  How does the </w:t>
      </w:r>
      <w:proofErr w:type="spellStart"/>
      <w:r>
        <w:rPr>
          <w:rFonts w:ascii="Century Schoolbook" w:hAnsi="Century Schoolbook"/>
        </w:rPr>
        <w:t>cathodic</w:t>
      </w:r>
      <w:proofErr w:type="spellEnd"/>
      <w:r>
        <w:rPr>
          <w:rFonts w:ascii="Century Schoolbook" w:hAnsi="Century Schoolbook"/>
        </w:rPr>
        <w:t xml:space="preserve"> bias affect the etch rate?</w:t>
      </w:r>
    </w:p>
    <w:p w:rsidR="0091106E" w:rsidRDefault="0091106E" w:rsidP="00F27F97">
      <w:pPr>
        <w:rPr>
          <w:rFonts w:ascii="Century Schoolbook" w:hAnsi="Century Schoolbook"/>
        </w:rPr>
      </w:pPr>
    </w:p>
    <w:p w:rsidR="0091106E" w:rsidRDefault="0091106E" w:rsidP="00F27F97">
      <w:pPr>
        <w:rPr>
          <w:rFonts w:ascii="Century Schoolbook" w:hAnsi="Century Schoolbook"/>
        </w:rPr>
      </w:pPr>
    </w:p>
    <w:p w:rsidR="0091106E" w:rsidRDefault="0091106E" w:rsidP="00F27F97">
      <w:pPr>
        <w:rPr>
          <w:rFonts w:ascii="Century Schoolbook" w:hAnsi="Century Schoolbook"/>
        </w:rPr>
      </w:pPr>
    </w:p>
    <w:p w:rsidR="00545C0B" w:rsidRDefault="00545C0B" w:rsidP="00F27F97">
      <w:pPr>
        <w:rPr>
          <w:rFonts w:ascii="Century Schoolbook" w:hAnsi="Century Schoolbook"/>
        </w:rPr>
      </w:pPr>
    </w:p>
    <w:p w:rsidR="0091106E" w:rsidRDefault="0091106E" w:rsidP="00F27F97">
      <w:pPr>
        <w:rPr>
          <w:rFonts w:ascii="Century Schoolbook" w:hAnsi="Century Schoolbook"/>
        </w:rPr>
      </w:pPr>
    </w:p>
    <w:p w:rsidR="0091106E" w:rsidRDefault="0091106E" w:rsidP="00F27F97">
      <w:pPr>
        <w:rPr>
          <w:rFonts w:ascii="Century Schoolbook" w:hAnsi="Century Schoolbook"/>
        </w:rPr>
      </w:pPr>
      <w:r>
        <w:rPr>
          <w:rFonts w:ascii="Century Schoolbook" w:hAnsi="Century Schoolbook"/>
        </w:rPr>
        <w:t>3.  How does illumination affect the etch rate?</w:t>
      </w:r>
    </w:p>
    <w:p w:rsidR="0091106E" w:rsidRDefault="0091106E" w:rsidP="00F27F97">
      <w:pPr>
        <w:rPr>
          <w:rFonts w:ascii="Century Schoolbook" w:hAnsi="Century Schoolbook"/>
        </w:rPr>
      </w:pPr>
    </w:p>
    <w:p w:rsidR="0091106E" w:rsidRDefault="0091106E" w:rsidP="00F27F97">
      <w:pPr>
        <w:rPr>
          <w:rFonts w:ascii="Century Schoolbook" w:hAnsi="Century Schoolbook"/>
        </w:rPr>
      </w:pPr>
    </w:p>
    <w:p w:rsidR="0091106E" w:rsidRDefault="0091106E" w:rsidP="00F27F97">
      <w:pPr>
        <w:rPr>
          <w:rFonts w:ascii="Century Schoolbook" w:hAnsi="Century Schoolbook"/>
        </w:rPr>
      </w:pPr>
    </w:p>
    <w:p w:rsidR="00545C0B" w:rsidRDefault="00545C0B" w:rsidP="00F27F97">
      <w:pPr>
        <w:rPr>
          <w:rFonts w:ascii="Century Schoolbook" w:hAnsi="Century Schoolbook"/>
        </w:rPr>
      </w:pPr>
    </w:p>
    <w:p w:rsidR="0091106E" w:rsidRDefault="0091106E" w:rsidP="00F27F97">
      <w:pPr>
        <w:rPr>
          <w:rFonts w:ascii="Century Schoolbook" w:hAnsi="Century Schoolbook"/>
        </w:rPr>
      </w:pPr>
    </w:p>
    <w:p w:rsidR="00CE4B34" w:rsidRDefault="00CE4B34" w:rsidP="00F27F97">
      <w:pPr>
        <w:rPr>
          <w:rFonts w:ascii="Century Schoolbook" w:hAnsi="Century Schoolbook"/>
        </w:rPr>
      </w:pPr>
    </w:p>
    <w:p w:rsidR="00CE4B34" w:rsidRDefault="00CE4B34" w:rsidP="00F27F97">
      <w:pPr>
        <w:rPr>
          <w:rFonts w:ascii="Century Schoolbook" w:hAnsi="Century Schoolbook"/>
        </w:rPr>
      </w:pPr>
    </w:p>
    <w:p w:rsidR="00F27F97" w:rsidRPr="0091106E" w:rsidRDefault="0091106E" w:rsidP="00F27F97">
      <w:pPr>
        <w:rPr>
          <w:rFonts w:ascii="Century Schoolbook" w:hAnsi="Century Schoolbook"/>
        </w:rPr>
      </w:pPr>
      <w:r>
        <w:rPr>
          <w:rFonts w:ascii="Century Schoolbook" w:hAnsi="Century Schoolbook"/>
        </w:rPr>
        <w:t xml:space="preserve">4.  Why does the reaction need p-type silicon?  </w:t>
      </w:r>
    </w:p>
    <w:p w:rsidR="00880819" w:rsidRDefault="00880819" w:rsidP="00E7565A">
      <w:pPr>
        <w:rPr>
          <w:rFonts w:ascii="Century Schoolbook" w:hAnsi="Century Schoolbook"/>
        </w:rPr>
      </w:pPr>
    </w:p>
    <w:p w:rsidR="00880819" w:rsidRDefault="00880819" w:rsidP="00E7565A">
      <w:pPr>
        <w:rPr>
          <w:rFonts w:ascii="Century Schoolbook" w:hAnsi="Century Schoolbook"/>
        </w:rPr>
      </w:pPr>
    </w:p>
    <w:p w:rsidR="00880819" w:rsidRDefault="00880819" w:rsidP="00E7565A">
      <w:pPr>
        <w:rPr>
          <w:rFonts w:ascii="Century Schoolbook" w:hAnsi="Century Schoolbook"/>
        </w:rPr>
      </w:pPr>
    </w:p>
    <w:p w:rsidR="00880819" w:rsidRDefault="00880819" w:rsidP="00E7565A">
      <w:pPr>
        <w:rPr>
          <w:rFonts w:ascii="Century Schoolbook" w:hAnsi="Century Schoolbook"/>
        </w:rPr>
      </w:pPr>
    </w:p>
    <w:p w:rsidR="00880819" w:rsidRDefault="00880819" w:rsidP="00E7565A">
      <w:pPr>
        <w:rPr>
          <w:rFonts w:ascii="Century Schoolbook" w:hAnsi="Century Schoolbook"/>
        </w:rPr>
      </w:pPr>
    </w:p>
    <w:p w:rsidR="00545C0B" w:rsidRDefault="00545C0B" w:rsidP="00E7565A">
      <w:pPr>
        <w:rPr>
          <w:rFonts w:ascii="Century Schoolbook" w:hAnsi="Century Schoolbook"/>
          <w:b/>
        </w:rPr>
      </w:pPr>
    </w:p>
    <w:p w:rsidR="00545C0B" w:rsidRPr="00CE4B34" w:rsidRDefault="00CE4B34" w:rsidP="00E7565A">
      <w:pPr>
        <w:rPr>
          <w:rFonts w:ascii="Century Schoolbook" w:hAnsi="Century Schoolbook"/>
        </w:rPr>
      </w:pPr>
      <w:r>
        <w:rPr>
          <w:rFonts w:ascii="Century Schoolbook" w:hAnsi="Century Schoolbook"/>
        </w:rPr>
        <w:t>5.  What steps are skipped when using photochemical etching to pattern silicon?</w:t>
      </w:r>
    </w:p>
    <w:p w:rsidR="00545C0B" w:rsidRDefault="00545C0B" w:rsidP="00E7565A">
      <w:pPr>
        <w:rPr>
          <w:rFonts w:ascii="Century Schoolbook" w:hAnsi="Century Schoolbook"/>
          <w:b/>
        </w:rPr>
      </w:pPr>
    </w:p>
    <w:p w:rsidR="00545C0B" w:rsidRDefault="00545C0B" w:rsidP="00E7565A">
      <w:pPr>
        <w:rPr>
          <w:rFonts w:ascii="Century Schoolbook" w:hAnsi="Century Schoolbook"/>
          <w:b/>
        </w:rPr>
      </w:pPr>
    </w:p>
    <w:p w:rsidR="00545C0B" w:rsidRDefault="00545C0B" w:rsidP="00E7565A">
      <w:pPr>
        <w:rPr>
          <w:rFonts w:ascii="Century Schoolbook" w:hAnsi="Century Schoolbook"/>
          <w:b/>
        </w:rPr>
      </w:pPr>
    </w:p>
    <w:p w:rsidR="00545C0B" w:rsidRDefault="00545C0B" w:rsidP="00E7565A">
      <w:pPr>
        <w:rPr>
          <w:rFonts w:ascii="Century Schoolbook" w:hAnsi="Century Schoolbook"/>
          <w:b/>
        </w:rPr>
      </w:pPr>
    </w:p>
    <w:p w:rsidR="00545C0B" w:rsidRDefault="00545C0B" w:rsidP="00E7565A">
      <w:pPr>
        <w:rPr>
          <w:rFonts w:ascii="Century Schoolbook" w:hAnsi="Century Schoolbook"/>
          <w:b/>
        </w:rPr>
      </w:pPr>
    </w:p>
    <w:p w:rsidR="00545C0B" w:rsidRDefault="00545C0B" w:rsidP="00E7565A">
      <w:pPr>
        <w:rPr>
          <w:rFonts w:ascii="Century Schoolbook" w:hAnsi="Century Schoolbook"/>
          <w:b/>
        </w:rPr>
      </w:pPr>
    </w:p>
    <w:p w:rsidR="00545C0B" w:rsidRDefault="00545C0B" w:rsidP="00E7565A">
      <w:pPr>
        <w:rPr>
          <w:rFonts w:ascii="Century Schoolbook" w:hAnsi="Century Schoolbook"/>
          <w:b/>
        </w:rPr>
      </w:pPr>
    </w:p>
    <w:p w:rsidR="00545C0B" w:rsidRDefault="00545C0B" w:rsidP="00E7565A">
      <w:pPr>
        <w:rPr>
          <w:rFonts w:ascii="Century Schoolbook" w:hAnsi="Century Schoolbook"/>
          <w:b/>
        </w:rPr>
      </w:pPr>
    </w:p>
    <w:p w:rsidR="00545C0B" w:rsidRDefault="00545C0B" w:rsidP="00E7565A">
      <w:pPr>
        <w:rPr>
          <w:rFonts w:ascii="Century Schoolbook" w:hAnsi="Century Schoolbook"/>
          <w:b/>
        </w:rPr>
      </w:pPr>
    </w:p>
    <w:p w:rsidR="00545C0B" w:rsidRDefault="00545C0B" w:rsidP="00E7565A">
      <w:pPr>
        <w:rPr>
          <w:rFonts w:ascii="Century Schoolbook" w:hAnsi="Century Schoolbook"/>
          <w:b/>
        </w:rPr>
      </w:pPr>
    </w:p>
    <w:p w:rsidR="00545C0B" w:rsidRDefault="00545C0B" w:rsidP="00E7565A">
      <w:pPr>
        <w:rPr>
          <w:rFonts w:ascii="Century Schoolbook" w:hAnsi="Century Schoolbook"/>
          <w:b/>
        </w:rPr>
      </w:pPr>
    </w:p>
    <w:p w:rsidR="00545C0B" w:rsidRDefault="00545C0B" w:rsidP="00E7565A">
      <w:pPr>
        <w:rPr>
          <w:rFonts w:ascii="Century Schoolbook" w:hAnsi="Century Schoolbook"/>
          <w:b/>
        </w:rPr>
      </w:pPr>
    </w:p>
    <w:p w:rsidR="00545C0B" w:rsidRDefault="00545C0B" w:rsidP="00E7565A">
      <w:pPr>
        <w:rPr>
          <w:rFonts w:ascii="Century Schoolbook" w:hAnsi="Century Schoolbook"/>
          <w:b/>
        </w:rPr>
      </w:pPr>
    </w:p>
    <w:p w:rsidR="00545C0B" w:rsidRDefault="00545C0B" w:rsidP="00E7565A">
      <w:pPr>
        <w:rPr>
          <w:rFonts w:ascii="Century Schoolbook" w:hAnsi="Century Schoolbook"/>
          <w:b/>
        </w:rPr>
      </w:pPr>
    </w:p>
    <w:p w:rsidR="00E07C72" w:rsidRDefault="00E07C72" w:rsidP="00E7565A">
      <w:pPr>
        <w:rPr>
          <w:rFonts w:ascii="Century Schoolbook" w:hAnsi="Century Schoolbook"/>
          <w:b/>
        </w:rPr>
      </w:pPr>
    </w:p>
    <w:p w:rsidR="007D7669" w:rsidRDefault="007D7669" w:rsidP="00E7565A">
      <w:pPr>
        <w:rPr>
          <w:rFonts w:ascii="Century Schoolbook" w:hAnsi="Century Schoolbook"/>
          <w:b/>
        </w:rPr>
      </w:pPr>
      <w:proofErr w:type="spellStart"/>
      <w:r>
        <w:rPr>
          <w:rFonts w:ascii="Century Schoolbook" w:hAnsi="Century Schoolbook"/>
          <w:b/>
        </w:rPr>
        <w:t>Powerpoint</w:t>
      </w:r>
      <w:proofErr w:type="spellEnd"/>
      <w:r>
        <w:rPr>
          <w:rFonts w:ascii="Century Schoolbook" w:hAnsi="Century Schoolbook"/>
          <w:b/>
        </w:rPr>
        <w:t xml:space="preserve"> talking points</w:t>
      </w:r>
    </w:p>
    <w:p w:rsidR="007D7669" w:rsidRDefault="007D7669" w:rsidP="00E7565A">
      <w:pPr>
        <w:rPr>
          <w:rFonts w:ascii="Century Schoolbook" w:hAnsi="Century Schoolbook"/>
        </w:rPr>
      </w:pPr>
      <w:r>
        <w:rPr>
          <w:rFonts w:ascii="Century Schoolbook" w:hAnsi="Century Schoolbook"/>
        </w:rPr>
        <w:t>The use of silicon in electronics.</w:t>
      </w:r>
    </w:p>
    <w:p w:rsidR="007D7669" w:rsidRDefault="007D7669" w:rsidP="00E7565A">
      <w:pPr>
        <w:rPr>
          <w:rFonts w:ascii="Century Schoolbook" w:hAnsi="Century Schoolbook"/>
        </w:rPr>
      </w:pPr>
      <w:r>
        <w:rPr>
          <w:rFonts w:ascii="Century Schoolbook" w:hAnsi="Century Schoolbook"/>
        </w:rPr>
        <w:t>The importance of “patterning” silicon, including etching silicon.</w:t>
      </w:r>
    </w:p>
    <w:p w:rsidR="007D7669" w:rsidRDefault="007D7669" w:rsidP="00E7565A">
      <w:pPr>
        <w:rPr>
          <w:rFonts w:ascii="Century Schoolbook" w:hAnsi="Century Schoolbook"/>
        </w:rPr>
      </w:pPr>
      <w:r>
        <w:rPr>
          <w:rFonts w:ascii="Century Schoolbook" w:hAnsi="Century Schoolbook"/>
        </w:rPr>
        <w:t xml:space="preserve">The number of steps involved in the photoresist process for wet chemical etching compared to the </w:t>
      </w:r>
      <w:proofErr w:type="spellStart"/>
      <w:r>
        <w:rPr>
          <w:rFonts w:ascii="Century Schoolbook" w:hAnsi="Century Schoolbook"/>
        </w:rPr>
        <w:t>photoelectrochemical</w:t>
      </w:r>
      <w:proofErr w:type="spellEnd"/>
      <w:r>
        <w:rPr>
          <w:rFonts w:ascii="Century Schoolbook" w:hAnsi="Century Schoolbook"/>
        </w:rPr>
        <w:t xml:space="preserve"> process.</w:t>
      </w:r>
    </w:p>
    <w:p w:rsidR="007D7669" w:rsidRDefault="007D7669" w:rsidP="00E7565A">
      <w:pPr>
        <w:rPr>
          <w:rFonts w:ascii="Century Schoolbook" w:hAnsi="Century Schoolbook"/>
        </w:rPr>
      </w:pPr>
      <w:r>
        <w:rPr>
          <w:rFonts w:ascii="Century Schoolbook" w:hAnsi="Century Schoolbook"/>
        </w:rPr>
        <w:t>Kine</w:t>
      </w:r>
      <w:r w:rsidR="00545C0B">
        <w:rPr>
          <w:rFonts w:ascii="Century Schoolbook" w:hAnsi="Century Schoolbook"/>
        </w:rPr>
        <w:t xml:space="preserve">tics parameters involved in </w:t>
      </w:r>
      <w:r>
        <w:rPr>
          <w:rFonts w:ascii="Century Schoolbook" w:hAnsi="Century Schoolbook"/>
        </w:rPr>
        <w:t>obtaining an optimal etch rate.</w:t>
      </w:r>
    </w:p>
    <w:p w:rsidR="00880819" w:rsidRDefault="00880819" w:rsidP="00880819">
      <w:pPr>
        <w:rPr>
          <w:rFonts w:ascii="Century Schoolbook" w:hAnsi="Century Schoolbook"/>
          <w:b/>
          <w:bCs/>
        </w:rPr>
      </w:pPr>
    </w:p>
    <w:p w:rsidR="00880819" w:rsidRPr="00F27F97" w:rsidRDefault="00880819" w:rsidP="00880819">
      <w:pPr>
        <w:rPr>
          <w:rFonts w:ascii="Century Schoolbook" w:hAnsi="Century Schoolbook"/>
        </w:rPr>
      </w:pPr>
      <w:r w:rsidRPr="00F27F97">
        <w:rPr>
          <w:rFonts w:ascii="Century Schoolbook" w:hAnsi="Century Schoolbook"/>
          <w:b/>
          <w:bCs/>
        </w:rPr>
        <w:t>References</w:t>
      </w:r>
    </w:p>
    <w:p w:rsidR="007D7669" w:rsidRDefault="00880819" w:rsidP="00880819">
      <w:pPr>
        <w:rPr>
          <w:rFonts w:ascii="Century Schoolbook" w:hAnsi="Century Schoolbook"/>
        </w:rPr>
      </w:pPr>
      <w:r w:rsidRPr="00F27F97">
        <w:rPr>
          <w:rFonts w:ascii="Century Schoolbook" w:hAnsi="Century Schoolbook"/>
        </w:rPr>
        <w:t xml:space="preserve">1. C. Edwards, K. Wang, R. Zhou, B. </w:t>
      </w:r>
      <w:proofErr w:type="spellStart"/>
      <w:r w:rsidRPr="00F27F97">
        <w:rPr>
          <w:rFonts w:ascii="Century Schoolbook" w:hAnsi="Century Schoolbook"/>
        </w:rPr>
        <w:t>Bhaduri</w:t>
      </w:r>
      <w:proofErr w:type="spellEnd"/>
      <w:r w:rsidRPr="00F27F97">
        <w:rPr>
          <w:rFonts w:ascii="Century Schoolbook" w:hAnsi="Century Schoolbook"/>
        </w:rPr>
        <w:t xml:space="preserve">, G. </w:t>
      </w:r>
      <w:proofErr w:type="spellStart"/>
      <w:r w:rsidRPr="00F27F97">
        <w:rPr>
          <w:rFonts w:ascii="Century Schoolbook" w:hAnsi="Century Schoolbook"/>
        </w:rPr>
        <w:t>Popescu</w:t>
      </w:r>
      <w:proofErr w:type="spellEnd"/>
      <w:r w:rsidRPr="00F27F97">
        <w:rPr>
          <w:rFonts w:ascii="Century Schoolbook" w:hAnsi="Century Schoolbook"/>
        </w:rPr>
        <w:t>, and L. Goddard, “Digital projection photochemical etching defines gray-scale features,” Opt. Express 21(11), 13547-13554 (2013).</w:t>
      </w:r>
    </w:p>
    <w:p w:rsidR="007D7669" w:rsidRDefault="00220392" w:rsidP="00880819">
      <w:pPr>
        <w:rPr>
          <w:rFonts w:ascii="Century Schoolbook" w:hAnsi="Century Schoolbook"/>
        </w:rPr>
      </w:pPr>
      <w:hyperlink r:id="rId8" w:history="1">
        <w:r w:rsidR="007D7669" w:rsidRPr="00511A7B">
          <w:rPr>
            <w:rStyle w:val="Hyperlink"/>
            <w:rFonts w:ascii="Century Schoolbook" w:hAnsi="Century Schoolbook"/>
          </w:rPr>
          <w:t>http://www.opticsinfobase.org/oe/abstract.cfm?uri=oe-21-11-13547</w:t>
        </w:r>
      </w:hyperlink>
    </w:p>
    <w:p w:rsidR="00880819" w:rsidRPr="00F27F97" w:rsidRDefault="00880819" w:rsidP="00880819">
      <w:pPr>
        <w:rPr>
          <w:rFonts w:ascii="Century Schoolbook" w:hAnsi="Century Schoolbook"/>
        </w:rPr>
      </w:pPr>
    </w:p>
    <w:p w:rsidR="007D7669" w:rsidRDefault="00880819" w:rsidP="00880819">
      <w:pPr>
        <w:rPr>
          <w:rFonts w:ascii="Century Schoolbook" w:hAnsi="Century Schoolbook"/>
        </w:rPr>
      </w:pPr>
      <w:r w:rsidRPr="00F27F97">
        <w:rPr>
          <w:rFonts w:ascii="Century Schoolbook" w:hAnsi="Century Schoolbook"/>
        </w:rPr>
        <w:t xml:space="preserve">2. C. Edwards, A. </w:t>
      </w:r>
      <w:proofErr w:type="spellStart"/>
      <w:r w:rsidRPr="00F27F97">
        <w:rPr>
          <w:rFonts w:ascii="Century Schoolbook" w:hAnsi="Century Schoolbook"/>
        </w:rPr>
        <w:t>Arbabi</w:t>
      </w:r>
      <w:proofErr w:type="spellEnd"/>
      <w:r w:rsidRPr="00F27F97">
        <w:rPr>
          <w:rFonts w:ascii="Century Schoolbook" w:hAnsi="Century Schoolbook"/>
        </w:rPr>
        <w:t xml:space="preserve">, G. </w:t>
      </w:r>
      <w:proofErr w:type="spellStart"/>
      <w:r w:rsidRPr="00F27F97">
        <w:rPr>
          <w:rFonts w:ascii="Century Schoolbook" w:hAnsi="Century Schoolbook"/>
        </w:rPr>
        <w:t>Popescu</w:t>
      </w:r>
      <w:proofErr w:type="spellEnd"/>
      <w:r w:rsidRPr="00F27F97">
        <w:rPr>
          <w:rFonts w:ascii="Century Schoolbook" w:hAnsi="Century Schoolbook"/>
        </w:rPr>
        <w:t>, and L. Goddard, “Optically monitoring and controlling nanoscale topography during semiconductor etching,” Nature- Light: Science &amp; Applications, 1(e30), (2012).</w:t>
      </w:r>
    </w:p>
    <w:p w:rsidR="007D7669" w:rsidRDefault="00220392" w:rsidP="00880819">
      <w:pPr>
        <w:rPr>
          <w:rFonts w:ascii="Century Schoolbook" w:hAnsi="Century Schoolbook"/>
        </w:rPr>
      </w:pPr>
      <w:hyperlink r:id="rId9" w:history="1">
        <w:r w:rsidR="007D7669" w:rsidRPr="00511A7B">
          <w:rPr>
            <w:rStyle w:val="Hyperlink"/>
            <w:rFonts w:ascii="Century Schoolbook" w:hAnsi="Century Schoolbook"/>
          </w:rPr>
          <w:t>http://www.nature.com/lsa/journal/v1/n9/full/lsa201230a.html</w:t>
        </w:r>
      </w:hyperlink>
    </w:p>
    <w:p w:rsidR="00880819" w:rsidRPr="00F27F97" w:rsidRDefault="00880819" w:rsidP="00880819">
      <w:pPr>
        <w:rPr>
          <w:rFonts w:ascii="Century Schoolbook" w:hAnsi="Century Schoolbook"/>
        </w:rPr>
      </w:pPr>
    </w:p>
    <w:p w:rsidR="00057FAA" w:rsidRDefault="00880819" w:rsidP="00880819">
      <w:pPr>
        <w:rPr>
          <w:rFonts w:ascii="Century Schoolbook" w:hAnsi="Century Schoolbook"/>
        </w:rPr>
      </w:pPr>
      <w:r w:rsidRPr="00F27F97">
        <w:rPr>
          <w:rFonts w:ascii="Century Schoolbook" w:hAnsi="Century Schoolbook"/>
        </w:rPr>
        <w:t xml:space="preserve">3. D. </w:t>
      </w:r>
      <w:proofErr w:type="spellStart"/>
      <w:r w:rsidRPr="00F27F97">
        <w:rPr>
          <w:rFonts w:ascii="Century Schoolbook" w:hAnsi="Century Schoolbook"/>
        </w:rPr>
        <w:t>Starosvetsky</w:t>
      </w:r>
      <w:proofErr w:type="spellEnd"/>
      <w:r w:rsidRPr="00F27F97">
        <w:rPr>
          <w:rFonts w:ascii="Century Schoolbook" w:hAnsi="Century Schoolbook"/>
        </w:rPr>
        <w:t xml:space="preserve">, M. </w:t>
      </w:r>
      <w:proofErr w:type="spellStart"/>
      <w:r w:rsidRPr="00F27F97">
        <w:rPr>
          <w:rFonts w:ascii="Century Schoolbook" w:hAnsi="Century Schoolbook"/>
        </w:rPr>
        <w:t>Kovler</w:t>
      </w:r>
      <w:proofErr w:type="spellEnd"/>
      <w:r w:rsidRPr="00F27F97">
        <w:rPr>
          <w:rFonts w:ascii="Century Schoolbook" w:hAnsi="Century Schoolbook"/>
        </w:rPr>
        <w:t xml:space="preserve">, and J. </w:t>
      </w:r>
      <w:proofErr w:type="spellStart"/>
      <w:r w:rsidRPr="00F27F97">
        <w:rPr>
          <w:rFonts w:ascii="Century Schoolbook" w:hAnsi="Century Schoolbook"/>
        </w:rPr>
        <w:t>Yahalom</w:t>
      </w:r>
      <w:proofErr w:type="spellEnd"/>
      <w:r w:rsidRPr="00F27F97">
        <w:rPr>
          <w:rFonts w:ascii="Century Schoolbook" w:hAnsi="Century Schoolbook"/>
        </w:rPr>
        <w:t>, “Electrochemical etching of silicon in aqueous solution: SPIE Vol. 3680, 1083-1090 (1999).</w:t>
      </w:r>
    </w:p>
    <w:p w:rsidR="00057FAA" w:rsidRDefault="00220392" w:rsidP="00880819">
      <w:pPr>
        <w:rPr>
          <w:rFonts w:ascii="Century Schoolbook" w:hAnsi="Century Schoolbook"/>
        </w:rPr>
      </w:pPr>
      <w:hyperlink r:id="rId10" w:history="1">
        <w:r w:rsidR="00057FAA" w:rsidRPr="00511A7B">
          <w:rPr>
            <w:rStyle w:val="Hyperlink"/>
            <w:rFonts w:ascii="Century Schoolbook" w:hAnsi="Century Schoolbook"/>
          </w:rPr>
          <w:t>http://cat.inist.fr/?aModele=afficheN&amp;cpsidt=1171423</w:t>
        </w:r>
      </w:hyperlink>
    </w:p>
    <w:p w:rsidR="00880819" w:rsidRPr="00F27F97" w:rsidRDefault="00880819" w:rsidP="00880819">
      <w:pPr>
        <w:rPr>
          <w:rFonts w:ascii="Century Schoolbook" w:hAnsi="Century Schoolbook"/>
        </w:rPr>
      </w:pPr>
    </w:p>
    <w:p w:rsidR="00057FAA" w:rsidRDefault="00880819" w:rsidP="00E7565A">
      <w:pPr>
        <w:rPr>
          <w:rFonts w:ascii="Century Schoolbook" w:hAnsi="Century Schoolbook"/>
        </w:rPr>
      </w:pPr>
      <w:r w:rsidRPr="00F27F97">
        <w:rPr>
          <w:rFonts w:ascii="Century Schoolbook" w:hAnsi="Century Schoolbook"/>
        </w:rPr>
        <w:t xml:space="preserve">4.  H. Seidel, L. </w:t>
      </w:r>
      <w:proofErr w:type="spellStart"/>
      <w:r w:rsidRPr="00F27F97">
        <w:rPr>
          <w:rFonts w:ascii="Century Schoolbook" w:hAnsi="Century Schoolbook"/>
        </w:rPr>
        <w:t>Csepregi</w:t>
      </w:r>
      <w:proofErr w:type="spellEnd"/>
      <w:r w:rsidRPr="00F27F97">
        <w:rPr>
          <w:rFonts w:ascii="Century Schoolbook" w:hAnsi="Century Schoolbook"/>
        </w:rPr>
        <w:t xml:space="preserve">, A. </w:t>
      </w:r>
      <w:proofErr w:type="spellStart"/>
      <w:r w:rsidRPr="00F27F97">
        <w:rPr>
          <w:rFonts w:ascii="Century Schoolbook" w:hAnsi="Century Schoolbook"/>
        </w:rPr>
        <w:t>Heuberger</w:t>
      </w:r>
      <w:proofErr w:type="spellEnd"/>
      <w:r w:rsidRPr="00F27F97">
        <w:rPr>
          <w:rFonts w:ascii="Century Schoolbook" w:hAnsi="Century Schoolbook"/>
        </w:rPr>
        <w:t xml:space="preserve">, and H. </w:t>
      </w:r>
      <w:proofErr w:type="spellStart"/>
      <w:r w:rsidRPr="00F27F97">
        <w:rPr>
          <w:rFonts w:ascii="Century Schoolbook" w:hAnsi="Century Schoolbook"/>
        </w:rPr>
        <w:t>Baumgartel</w:t>
      </w:r>
      <w:proofErr w:type="spellEnd"/>
      <w:r w:rsidRPr="00F27F97">
        <w:rPr>
          <w:rFonts w:ascii="Century Schoolbook" w:hAnsi="Century Schoolbook"/>
        </w:rPr>
        <w:t xml:space="preserve">, “Anisotropic Etching of Crystalline Silicon in Alkaline Solutions” J. </w:t>
      </w:r>
      <w:proofErr w:type="spellStart"/>
      <w:r w:rsidRPr="00F27F97">
        <w:rPr>
          <w:rFonts w:ascii="Century Schoolbook" w:hAnsi="Century Schoolbook"/>
        </w:rPr>
        <w:t>Electrochem</w:t>
      </w:r>
      <w:proofErr w:type="spellEnd"/>
      <w:r w:rsidRPr="00F27F97">
        <w:rPr>
          <w:rFonts w:ascii="Century Schoolbook" w:hAnsi="Century Schoolbook"/>
        </w:rPr>
        <w:t>. Soc., 137 (11) 3612-3626 (1990).</w:t>
      </w:r>
    </w:p>
    <w:p w:rsidR="00057FAA" w:rsidRDefault="00220392" w:rsidP="00E7565A">
      <w:pPr>
        <w:rPr>
          <w:rFonts w:ascii="Century Schoolbook" w:hAnsi="Century Schoolbook"/>
        </w:rPr>
      </w:pPr>
      <w:hyperlink r:id="rId11" w:history="1">
        <w:r w:rsidR="00057FAA" w:rsidRPr="00511A7B">
          <w:rPr>
            <w:rStyle w:val="Hyperlink"/>
            <w:rFonts w:ascii="Century Schoolbook" w:hAnsi="Century Schoolbook"/>
          </w:rPr>
          <w:t>http://jes.ecsdl.org/content/137/11/3612</w:t>
        </w:r>
      </w:hyperlink>
    </w:p>
    <w:p w:rsidR="00057FAA" w:rsidRDefault="00057FAA" w:rsidP="00E7565A">
      <w:pPr>
        <w:rPr>
          <w:rFonts w:ascii="Century Schoolbook" w:hAnsi="Century Schoolbook"/>
        </w:rPr>
      </w:pPr>
    </w:p>
    <w:p w:rsidR="00057FAA" w:rsidRDefault="00057FAA" w:rsidP="00E7565A">
      <w:pPr>
        <w:rPr>
          <w:rFonts w:ascii="Century Schoolbook" w:hAnsi="Century Schoolbook"/>
        </w:rPr>
      </w:pPr>
      <w:r>
        <w:rPr>
          <w:rFonts w:ascii="Century Schoolbook" w:hAnsi="Century Schoolbook"/>
          <w:b/>
        </w:rPr>
        <w:t xml:space="preserve">Credit:  </w:t>
      </w:r>
      <w:r>
        <w:rPr>
          <w:rFonts w:ascii="Century Schoolbook" w:hAnsi="Century Schoolbook"/>
        </w:rPr>
        <w:t>Financial support was provided by the National Science Foundation under grant #NSF EEC 14-07194 RET.</w:t>
      </w:r>
    </w:p>
    <w:p w:rsidR="00057FAA" w:rsidRDefault="00057FAA" w:rsidP="00E7565A">
      <w:pPr>
        <w:rPr>
          <w:rFonts w:ascii="Century Schoolbook" w:hAnsi="Century Schoolbook"/>
        </w:rPr>
      </w:pPr>
    </w:p>
    <w:p w:rsidR="001E3112" w:rsidRDefault="001E3112" w:rsidP="00E7565A">
      <w:pPr>
        <w:rPr>
          <w:rFonts w:ascii="Century Schoolbook" w:hAnsi="Century Schoolbook"/>
          <w:b/>
        </w:rPr>
      </w:pPr>
      <w:r>
        <w:rPr>
          <w:rFonts w:ascii="Century Schoolbook" w:hAnsi="Century Schoolbook"/>
          <w:b/>
        </w:rPr>
        <w:t xml:space="preserve">Acknowledgements: </w:t>
      </w:r>
    </w:p>
    <w:p w:rsidR="001E3112" w:rsidRPr="001E3112" w:rsidRDefault="001E3112" w:rsidP="001E3112">
      <w:pPr>
        <w:rPr>
          <w:rFonts w:ascii="Century Schoolbook" w:hAnsi="Century Schoolbook"/>
        </w:rPr>
      </w:pPr>
      <w:r w:rsidRPr="001E3112">
        <w:rPr>
          <w:rFonts w:ascii="Century Schoolbook" w:hAnsi="Century Schoolbook"/>
        </w:rPr>
        <w:t xml:space="preserve">Personally, I would like to thank my research mentor, </w:t>
      </w:r>
      <w:proofErr w:type="spellStart"/>
      <w:r w:rsidRPr="001E3112">
        <w:rPr>
          <w:rFonts w:ascii="Century Schoolbook" w:hAnsi="Century Schoolbook"/>
        </w:rPr>
        <w:t>Kaiyuan</w:t>
      </w:r>
      <w:proofErr w:type="spellEnd"/>
      <w:r w:rsidRPr="001E3112">
        <w:rPr>
          <w:rFonts w:ascii="Century Schoolbook" w:hAnsi="Century Schoolbook"/>
        </w:rPr>
        <w:t xml:space="preserve"> Wang for his patience and expertise and my research advisor, </w:t>
      </w:r>
      <w:proofErr w:type="spellStart"/>
      <w:r w:rsidRPr="001E3112">
        <w:rPr>
          <w:rFonts w:ascii="Century Schoolbook" w:hAnsi="Century Schoolbook"/>
        </w:rPr>
        <w:t>Lynford</w:t>
      </w:r>
      <w:proofErr w:type="spellEnd"/>
      <w:r w:rsidRPr="001E3112">
        <w:rPr>
          <w:rFonts w:ascii="Century Schoolbook" w:hAnsi="Century Schoolbook"/>
        </w:rPr>
        <w:t xml:space="preserve"> Goddard for devising this project and providing resources and guidance. Additionally, Dr. </w:t>
      </w:r>
      <w:proofErr w:type="spellStart"/>
      <w:r w:rsidRPr="001E3112">
        <w:rPr>
          <w:rFonts w:ascii="Century Schoolbook" w:hAnsi="Century Schoolbook"/>
        </w:rPr>
        <w:t>Glennys</w:t>
      </w:r>
      <w:proofErr w:type="spellEnd"/>
      <w:r w:rsidRPr="001E3112">
        <w:rPr>
          <w:rFonts w:ascii="Century Schoolbook" w:hAnsi="Century Schoolbook"/>
        </w:rPr>
        <w:t xml:space="preserve"> </w:t>
      </w:r>
      <w:proofErr w:type="spellStart"/>
      <w:r w:rsidRPr="001E3112">
        <w:rPr>
          <w:rFonts w:ascii="Century Schoolbook" w:hAnsi="Century Schoolbook"/>
        </w:rPr>
        <w:t>Mensing</w:t>
      </w:r>
      <w:proofErr w:type="spellEnd"/>
      <w:r w:rsidRPr="001E3112">
        <w:rPr>
          <w:rFonts w:ascii="Century Schoolbook" w:hAnsi="Century Schoolbook"/>
        </w:rPr>
        <w:t xml:space="preserve"> was very helpful as a consultant on experimental procedures. I would also like to thank the staff at the Micro and Nanotechnology Laboratory (MNTL) for hosting our RET experience, especially Carrie </w:t>
      </w:r>
      <w:proofErr w:type="spellStart"/>
      <w:r w:rsidRPr="001E3112">
        <w:rPr>
          <w:rFonts w:ascii="Century Schoolbook" w:hAnsi="Century Schoolbook"/>
        </w:rPr>
        <w:t>Kouadio</w:t>
      </w:r>
      <w:proofErr w:type="spellEnd"/>
      <w:r w:rsidRPr="001E3112">
        <w:rPr>
          <w:rFonts w:ascii="Century Schoolbook" w:hAnsi="Century Schoolbook"/>
        </w:rPr>
        <w:t xml:space="preserve"> and Dot Gordon.  Furthermore, I thank my principal, Shannon Cheek, at Mahomet-Seymour High School, for his support of my participation in the RET program. Finally, I’d like to thank my wife Annette, and my son Austin, for giving up their time with me this summer so I could go play in the lab.</w:t>
      </w:r>
    </w:p>
    <w:p w:rsidR="00E7565A" w:rsidRPr="001E3112" w:rsidRDefault="00E7565A" w:rsidP="00E7565A">
      <w:pPr>
        <w:rPr>
          <w:rFonts w:ascii="Century Schoolbook" w:hAnsi="Century Schoolbook"/>
        </w:rPr>
      </w:pPr>
    </w:p>
    <w:sectPr w:rsidR="00E7565A" w:rsidRPr="001E3112" w:rsidSect="00E7565A">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Segoe UI">
    <w:altName w:val="Cambria"/>
    <w:charset w:val="00"/>
    <w:family w:val="swiss"/>
    <w:pitch w:val="variable"/>
    <w:sig w:usb0="E4002EFF" w:usb1="C000E47F" w:usb2="00000009" w:usb3="00000000" w:csb0="000001FF" w:csb1="00000000"/>
  </w:font>
  <w:font w:name="Century Schoolbook">
    <w:panose1 w:val="020406040505050203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eremy Davis">
    <w15:presenceInfo w15:providerId="AD" w15:userId="S-1-5-21-1962034592-1223891228-5522801-16316"/>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oNotDisplayPageBoundaries/>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doNotValidateAgainstSchema/>
  <w:doNotDemarcateInvalidXml/>
  <w:compat/>
  <w:rsids>
    <w:rsidRoot w:val="00E7565A"/>
    <w:rsid w:val="000567DD"/>
    <w:rsid w:val="00057FAA"/>
    <w:rsid w:val="000D6F5A"/>
    <w:rsid w:val="00135E81"/>
    <w:rsid w:val="001E3112"/>
    <w:rsid w:val="00220392"/>
    <w:rsid w:val="00253AA1"/>
    <w:rsid w:val="003A06A5"/>
    <w:rsid w:val="003A7582"/>
    <w:rsid w:val="00441826"/>
    <w:rsid w:val="00446C3F"/>
    <w:rsid w:val="00545C0B"/>
    <w:rsid w:val="00690C79"/>
    <w:rsid w:val="00720DAF"/>
    <w:rsid w:val="00735D09"/>
    <w:rsid w:val="007550FF"/>
    <w:rsid w:val="00755E53"/>
    <w:rsid w:val="007D7669"/>
    <w:rsid w:val="00877922"/>
    <w:rsid w:val="00880819"/>
    <w:rsid w:val="0091106E"/>
    <w:rsid w:val="009E0202"/>
    <w:rsid w:val="00B27214"/>
    <w:rsid w:val="00BF1770"/>
    <w:rsid w:val="00C1081A"/>
    <w:rsid w:val="00C709F7"/>
    <w:rsid w:val="00CD1D94"/>
    <w:rsid w:val="00CE1DE2"/>
    <w:rsid w:val="00CE4B34"/>
    <w:rsid w:val="00CE677B"/>
    <w:rsid w:val="00D20284"/>
    <w:rsid w:val="00D5504F"/>
    <w:rsid w:val="00E07C72"/>
    <w:rsid w:val="00E41EA2"/>
    <w:rsid w:val="00E7565A"/>
    <w:rsid w:val="00EB2D88"/>
    <w:rsid w:val="00EE7A1F"/>
    <w:rsid w:val="00F27F97"/>
  </w:rsids>
  <m:mathPr>
    <m:mathFont m:val="Segoe UI"/>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7499"/>
    <w:rPr>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F27F97"/>
    <w:pPr>
      <w:tabs>
        <w:tab w:val="center" w:pos="4320"/>
        <w:tab w:val="right" w:pos="8640"/>
      </w:tabs>
    </w:pPr>
  </w:style>
  <w:style w:type="character" w:customStyle="1" w:styleId="HeaderChar">
    <w:name w:val="Header Char"/>
    <w:basedOn w:val="DefaultParagraphFont"/>
    <w:link w:val="Header"/>
    <w:uiPriority w:val="99"/>
    <w:semiHidden/>
    <w:rsid w:val="00F27F97"/>
    <w:rPr>
      <w:sz w:val="24"/>
      <w:szCs w:val="24"/>
    </w:rPr>
  </w:style>
  <w:style w:type="paragraph" w:styleId="Footer">
    <w:name w:val="footer"/>
    <w:basedOn w:val="Normal"/>
    <w:link w:val="FooterChar"/>
    <w:uiPriority w:val="99"/>
    <w:semiHidden/>
    <w:unhideWhenUsed/>
    <w:rsid w:val="00F27F97"/>
    <w:pPr>
      <w:tabs>
        <w:tab w:val="center" w:pos="4320"/>
        <w:tab w:val="right" w:pos="8640"/>
      </w:tabs>
    </w:pPr>
  </w:style>
  <w:style w:type="character" w:customStyle="1" w:styleId="FooterChar">
    <w:name w:val="Footer Char"/>
    <w:basedOn w:val="DefaultParagraphFont"/>
    <w:link w:val="Footer"/>
    <w:uiPriority w:val="99"/>
    <w:semiHidden/>
    <w:rsid w:val="00F27F97"/>
    <w:rPr>
      <w:sz w:val="24"/>
      <w:szCs w:val="24"/>
    </w:rPr>
  </w:style>
  <w:style w:type="paragraph" w:styleId="ListParagraph">
    <w:name w:val="List Paragraph"/>
    <w:basedOn w:val="Normal"/>
    <w:uiPriority w:val="34"/>
    <w:qFormat/>
    <w:rsid w:val="00F27F97"/>
    <w:pPr>
      <w:ind w:left="720"/>
      <w:contextualSpacing/>
    </w:pPr>
  </w:style>
  <w:style w:type="character" w:styleId="Hyperlink">
    <w:name w:val="Hyperlink"/>
    <w:basedOn w:val="DefaultParagraphFont"/>
    <w:uiPriority w:val="99"/>
    <w:semiHidden/>
    <w:unhideWhenUsed/>
    <w:rsid w:val="007D7669"/>
    <w:rPr>
      <w:color w:val="0000FF" w:themeColor="hyperlink"/>
      <w:u w:val="single"/>
    </w:rPr>
  </w:style>
  <w:style w:type="paragraph" w:styleId="BalloonText">
    <w:name w:val="Balloon Text"/>
    <w:basedOn w:val="Normal"/>
    <w:link w:val="BalloonTextChar"/>
    <w:uiPriority w:val="99"/>
    <w:semiHidden/>
    <w:unhideWhenUsed/>
    <w:rsid w:val="00135E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5E81"/>
    <w:rPr>
      <w:rFonts w:ascii="Segoe UI" w:hAnsi="Segoe UI" w:cs="Segoe UI"/>
      <w:sz w:val="18"/>
      <w:szCs w:val="18"/>
    </w:rPr>
  </w:style>
  <w:style w:type="character" w:styleId="CommentReference">
    <w:name w:val="annotation reference"/>
    <w:basedOn w:val="DefaultParagraphFont"/>
    <w:uiPriority w:val="99"/>
    <w:semiHidden/>
    <w:unhideWhenUsed/>
    <w:rsid w:val="00135E81"/>
    <w:rPr>
      <w:sz w:val="16"/>
      <w:szCs w:val="16"/>
    </w:rPr>
  </w:style>
  <w:style w:type="paragraph" w:styleId="CommentText">
    <w:name w:val="annotation text"/>
    <w:basedOn w:val="Normal"/>
    <w:link w:val="CommentTextChar"/>
    <w:uiPriority w:val="99"/>
    <w:semiHidden/>
    <w:unhideWhenUsed/>
    <w:rsid w:val="00135E81"/>
    <w:rPr>
      <w:sz w:val="20"/>
      <w:szCs w:val="20"/>
    </w:rPr>
  </w:style>
  <w:style w:type="character" w:customStyle="1" w:styleId="CommentTextChar">
    <w:name w:val="Comment Text Char"/>
    <w:basedOn w:val="DefaultParagraphFont"/>
    <w:link w:val="CommentText"/>
    <w:uiPriority w:val="99"/>
    <w:semiHidden/>
    <w:rsid w:val="00135E81"/>
  </w:style>
  <w:style w:type="paragraph" w:styleId="CommentSubject">
    <w:name w:val="annotation subject"/>
    <w:basedOn w:val="CommentText"/>
    <w:next w:val="CommentText"/>
    <w:link w:val="CommentSubjectChar"/>
    <w:uiPriority w:val="99"/>
    <w:semiHidden/>
    <w:unhideWhenUsed/>
    <w:rsid w:val="00135E81"/>
    <w:rPr>
      <w:b/>
      <w:bCs/>
    </w:rPr>
  </w:style>
  <w:style w:type="character" w:customStyle="1" w:styleId="CommentSubjectChar">
    <w:name w:val="Comment Subject Char"/>
    <w:basedOn w:val="CommentTextChar"/>
    <w:link w:val="CommentSubject"/>
    <w:uiPriority w:val="99"/>
    <w:semiHidden/>
    <w:rsid w:val="00135E81"/>
    <w:rPr>
      <w:b/>
      <w:bCs/>
    </w:rPr>
  </w:style>
</w:styles>
</file>

<file path=word/webSettings.xml><?xml version="1.0" encoding="utf-8"?>
<w:webSettings xmlns:r="http://schemas.openxmlformats.org/officeDocument/2006/relationships" xmlns:w="http://schemas.openxmlformats.org/wordprocessingml/2006/main">
  <w:divs>
    <w:div w:id="645823111">
      <w:bodyDiv w:val="1"/>
      <w:marLeft w:val="0"/>
      <w:marRight w:val="0"/>
      <w:marTop w:val="0"/>
      <w:marBottom w:val="0"/>
      <w:divBdr>
        <w:top w:val="none" w:sz="0" w:space="0" w:color="auto"/>
        <w:left w:val="none" w:sz="0" w:space="0" w:color="auto"/>
        <w:bottom w:val="none" w:sz="0" w:space="0" w:color="auto"/>
        <w:right w:val="none" w:sz="0" w:space="0" w:color="auto"/>
      </w:divBdr>
    </w:div>
    <w:div w:id="865867535">
      <w:bodyDiv w:val="1"/>
      <w:marLeft w:val="0"/>
      <w:marRight w:val="0"/>
      <w:marTop w:val="0"/>
      <w:marBottom w:val="0"/>
      <w:divBdr>
        <w:top w:val="none" w:sz="0" w:space="0" w:color="auto"/>
        <w:left w:val="none" w:sz="0" w:space="0" w:color="auto"/>
        <w:bottom w:val="none" w:sz="0" w:space="0" w:color="auto"/>
        <w:right w:val="none" w:sz="0" w:space="0" w:color="auto"/>
      </w:divBdr>
    </w:div>
    <w:div w:id="1251738494">
      <w:bodyDiv w:val="1"/>
      <w:marLeft w:val="0"/>
      <w:marRight w:val="0"/>
      <w:marTop w:val="0"/>
      <w:marBottom w:val="0"/>
      <w:divBdr>
        <w:top w:val="none" w:sz="0" w:space="0" w:color="auto"/>
        <w:left w:val="none" w:sz="0" w:space="0" w:color="auto"/>
        <w:bottom w:val="none" w:sz="0" w:space="0" w:color="auto"/>
        <w:right w:val="none" w:sz="0" w:space="0" w:color="auto"/>
      </w:divBdr>
    </w:div>
    <w:div w:id="1534801516">
      <w:bodyDiv w:val="1"/>
      <w:marLeft w:val="0"/>
      <w:marRight w:val="0"/>
      <w:marTop w:val="0"/>
      <w:marBottom w:val="0"/>
      <w:divBdr>
        <w:top w:val="none" w:sz="0" w:space="0" w:color="auto"/>
        <w:left w:val="none" w:sz="0" w:space="0" w:color="auto"/>
        <w:bottom w:val="none" w:sz="0" w:space="0" w:color="auto"/>
        <w:right w:val="none" w:sz="0" w:space="0" w:color="auto"/>
      </w:divBdr>
    </w:div>
    <w:div w:id="1729525458">
      <w:bodyDiv w:val="1"/>
      <w:marLeft w:val="0"/>
      <w:marRight w:val="0"/>
      <w:marTop w:val="0"/>
      <w:marBottom w:val="0"/>
      <w:divBdr>
        <w:top w:val="none" w:sz="0" w:space="0" w:color="auto"/>
        <w:left w:val="none" w:sz="0" w:space="0" w:color="auto"/>
        <w:bottom w:val="none" w:sz="0" w:space="0" w:color="auto"/>
        <w:right w:val="none" w:sz="0" w:space="0" w:color="auto"/>
      </w:divBdr>
    </w:div>
    <w:div w:id="190895460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4" Type="http://schemas.microsoft.com/office/2011/relationships/people" Target="people.xml"/><Relationship Id="rId4" Type="http://schemas.openxmlformats.org/officeDocument/2006/relationships/image" Target="media/image1.png"/><Relationship Id="rId7" Type="http://schemas.openxmlformats.org/officeDocument/2006/relationships/image" Target="media/image4.jpeg"/><Relationship Id="rId11" Type="http://schemas.openxmlformats.org/officeDocument/2006/relationships/hyperlink" Target="http://jes.ecsdl.org/content/137/11/3612" TargetMode="External"/><Relationship Id="rId1" Type="http://schemas.openxmlformats.org/officeDocument/2006/relationships/styles" Target="styles.xml"/><Relationship Id="rId6" Type="http://schemas.openxmlformats.org/officeDocument/2006/relationships/image" Target="media/image3.png"/><Relationship Id="rId8" Type="http://schemas.openxmlformats.org/officeDocument/2006/relationships/hyperlink" Target="http://www.opticsinfobase.org/oe/abstract.cfm?uri=oe-21-11-13547" TargetMode="External"/><Relationship Id="rId13" Type="http://schemas.openxmlformats.org/officeDocument/2006/relationships/theme" Target="theme/theme1.xml"/><Relationship Id="rId10" Type="http://schemas.openxmlformats.org/officeDocument/2006/relationships/hyperlink" Target="http://cat.inist.fr/?aModele=afficheN&amp;cpsidt=1171423" TargetMode="External"/><Relationship Id="rId5"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9" Type="http://schemas.openxmlformats.org/officeDocument/2006/relationships/hyperlink" Target="http://www.nature.com/lsa/journal/v1/n9/full/lsa201230a.html"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1573</Words>
  <Characters>8971</Characters>
  <Application>Microsoft Macintosh Word</Application>
  <DocSecurity>0</DocSecurity>
  <Lines>74</Lines>
  <Paragraphs>17</Paragraphs>
  <ScaleCrop>false</ScaleCrop>
  <HeadingPairs>
    <vt:vector size="2" baseType="variant">
      <vt:variant>
        <vt:lpstr>Title</vt:lpstr>
      </vt:variant>
      <vt:variant>
        <vt:i4>1</vt:i4>
      </vt:variant>
    </vt:vector>
  </HeadingPairs>
  <TitlesOfParts>
    <vt:vector size="1" baseType="lpstr">
      <vt:lpstr/>
    </vt:vector>
  </TitlesOfParts>
  <Company>Centennial High School</Company>
  <LinksUpToDate>false</LinksUpToDate>
  <CharactersWithSpaces>11017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Koker</dc:creator>
  <cp:keywords/>
  <cp:lastModifiedBy>Terry Koker</cp:lastModifiedBy>
  <cp:revision>2</cp:revision>
  <cp:lastPrinted>2015-03-09T12:48:00Z</cp:lastPrinted>
  <dcterms:created xsi:type="dcterms:W3CDTF">2015-04-06T21:25:00Z</dcterms:created>
  <dcterms:modified xsi:type="dcterms:W3CDTF">2015-04-06T21:25:00Z</dcterms:modified>
</cp:coreProperties>
</file>